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proofErr w:type="gramStart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e-mail</w:t>
            </w:r>
            <w:proofErr w:type="gramEnd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2022/2023</w:t>
            </w:r>
          </w:p>
          <w:p w:rsidR="00A42E3F" w:rsidRPr="00EA1DE8" w:rsidRDefault="000B1740" w:rsidP="008C7F0D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4</w:t>
            </w:r>
            <w:r w:rsidR="008C7F0D">
              <w:rPr>
                <w:sz w:val="44"/>
                <w:szCs w:val="48"/>
                <w:lang w:val="it-IT"/>
              </w:rPr>
              <w:t>8</w:t>
            </w:r>
            <w:r w:rsidRPr="00EA1DE8">
              <w:rPr>
                <w:sz w:val="44"/>
                <w:szCs w:val="48"/>
                <w:lang w:val="it-IT"/>
              </w:rPr>
              <w:t xml:space="preserve"> del </w:t>
            </w:r>
            <w:r w:rsidR="008C7F0D">
              <w:rPr>
                <w:sz w:val="44"/>
                <w:szCs w:val="48"/>
                <w:lang w:val="it-IT"/>
              </w:rPr>
              <w:t>01</w:t>
            </w:r>
            <w:r w:rsidRPr="00EA1DE8">
              <w:rPr>
                <w:sz w:val="44"/>
                <w:szCs w:val="48"/>
                <w:lang w:val="it-IT"/>
              </w:rPr>
              <w:t>/0</w:t>
            </w:r>
            <w:r w:rsidR="008C7F0D">
              <w:rPr>
                <w:sz w:val="44"/>
                <w:szCs w:val="48"/>
                <w:lang w:val="it-IT"/>
              </w:rPr>
              <w:t>6</w:t>
            </w:r>
            <w:r w:rsidRPr="00EA1DE8">
              <w:rPr>
                <w:sz w:val="44"/>
                <w:szCs w:val="48"/>
                <w:lang w:val="it-IT"/>
              </w:rPr>
              <w:t>/2023</w:t>
            </w:r>
          </w:p>
        </w:tc>
      </w:tr>
    </w:tbl>
    <w:bookmarkStart w:id="0" w:name="_GoBack"/>
    <w:bookmarkEnd w:id="0"/>
    <w:p w:rsidR="00331689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36526674" w:history="1">
        <w:r w:rsidR="00331689" w:rsidRPr="00C445A2">
          <w:rPr>
            <w:rStyle w:val="Collegamentoipertestuale"/>
            <w:noProof/>
            <w:lang w:val="it-IT"/>
          </w:rPr>
          <w:t>1. Comunicazioni della f.i.g.c.</w:t>
        </w:r>
        <w:r w:rsidR="00331689">
          <w:rPr>
            <w:noProof/>
            <w:webHidden/>
          </w:rPr>
          <w:tab/>
        </w:r>
        <w:r w:rsidR="00331689">
          <w:rPr>
            <w:noProof/>
            <w:webHidden/>
          </w:rPr>
          <w:fldChar w:fldCharType="begin"/>
        </w:r>
        <w:r w:rsidR="00331689">
          <w:rPr>
            <w:noProof/>
            <w:webHidden/>
          </w:rPr>
          <w:instrText xml:space="preserve"> PAGEREF _Toc136526674 \h </w:instrText>
        </w:r>
        <w:r w:rsidR="00331689">
          <w:rPr>
            <w:noProof/>
            <w:webHidden/>
          </w:rPr>
        </w:r>
        <w:r w:rsidR="00331689">
          <w:rPr>
            <w:noProof/>
            <w:webHidden/>
          </w:rPr>
          <w:fldChar w:fldCharType="separate"/>
        </w:r>
        <w:r w:rsidR="00331689">
          <w:rPr>
            <w:noProof/>
            <w:webHidden/>
          </w:rPr>
          <w:t>1039</w:t>
        </w:r>
        <w:r w:rsidR="00331689"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6526675" w:history="1">
        <w:r w:rsidRPr="00C445A2">
          <w:rPr>
            <w:rStyle w:val="Collegamentoipertestuale"/>
            <w:rFonts w:eastAsia="Calibri"/>
            <w:noProof/>
            <w:lang w:val="it-IT"/>
          </w:rPr>
          <w:t>1.1.1 PREAVVISO DECADENZA AFFILIAZIONE societa’ lnd E PURO sgs STAGIONI SPORIVE 2020/2021 – 2021/2022 –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1039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6526676" w:history="1">
        <w:r w:rsidRPr="00C445A2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1045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6526677" w:history="1">
        <w:r w:rsidRPr="00C445A2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1045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6526678" w:history="1">
        <w:r w:rsidRPr="00C445A2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1046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6526679" w:history="1">
        <w:r w:rsidRPr="00C445A2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1046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6526680" w:history="1">
        <w:r w:rsidRPr="00C445A2">
          <w:rPr>
            <w:rStyle w:val="Collegamentoipertestuale"/>
            <w:noProof/>
            <w:lang w:val="it-IT"/>
          </w:rPr>
          <w:t>3.1.1 RIUNIONI ANNUALI PRESSO DELEGAZIONI DEL C.R.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1046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6526681" w:history="1">
        <w:r w:rsidRPr="00C445A2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1047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6526682" w:history="1">
        <w:r w:rsidRPr="00C445A2">
          <w:rPr>
            <w:rStyle w:val="Collegamentoipertestuale"/>
            <w:noProof/>
          </w:rPr>
          <w:t>3.2.1 classifiche provvisorie progetto valorizzazione giovani calciatori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1047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6526683" w:history="1">
        <w:r w:rsidRPr="00C445A2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1048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6526684" w:history="1">
        <w:r w:rsidRPr="00C445A2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1048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6526685" w:history="1">
        <w:r w:rsidRPr="00C445A2">
          <w:rPr>
            <w:rStyle w:val="Collegamentoipertestuale"/>
            <w:noProof/>
            <w:lang w:val="it-IT"/>
          </w:rPr>
          <w:t xml:space="preserve">4.1.2 APPROVAZIONE Tornei – </w:t>
        </w:r>
        <w:r w:rsidRPr="00C445A2">
          <w:rPr>
            <w:rStyle w:val="Collegamentoipertestuale"/>
            <w:i/>
            <w:noProof/>
            <w:lang w:val="it-IT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1048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6526686" w:history="1">
        <w:r w:rsidRPr="00C445A2">
          <w:rPr>
            <w:rStyle w:val="Collegamentoipertestuale"/>
            <w:noProof/>
          </w:rPr>
          <w:t>4.1.3 finali torneo delle province categoria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1048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6526687" w:history="1">
        <w:r w:rsidRPr="00C445A2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1048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6526688" w:history="1">
        <w:r w:rsidRPr="00C445A2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1048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6526689" w:history="1">
        <w:r w:rsidRPr="00C445A2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1049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6526690" w:history="1">
        <w:r w:rsidRPr="00C445A2">
          <w:rPr>
            <w:rStyle w:val="Collegamentoipertestuale"/>
            <w:noProof/>
            <w:lang w:val="it-IT"/>
          </w:rPr>
          <w:t>5.1 CHIUSURA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1049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6526691" w:history="1">
        <w:r w:rsidRPr="00C445A2">
          <w:rPr>
            <w:rStyle w:val="Collegamentoipertestuale"/>
            <w:noProof/>
            <w:lang w:val="it-IT"/>
          </w:rPr>
          <w:t>5.2 RISULTATI TORNEO DELLE PROVINCE - SEMIFINALI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1049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6526692" w:history="1">
        <w:r w:rsidRPr="00C445A2">
          <w:rPr>
            <w:rStyle w:val="Collegamentoipertestuale"/>
            <w:caps/>
            <w:noProof/>
            <w:spacing w:val="15"/>
            <w:lang w:val="it-IT"/>
          </w:rPr>
          <w:t>5.3 Rappresentativa provinciale ALLIEVI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1049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6526693" w:history="1">
        <w:r w:rsidRPr="00C445A2">
          <w:rPr>
            <w:rStyle w:val="Collegamentoipertestuale"/>
            <w:noProof/>
            <w:lang w:val="it-IT"/>
          </w:rPr>
          <w:t>5.4 CRITERI DI AMMISSIONE AI CAMPIONATI REGIONALI GIOVANILI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1050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6526694" w:history="1">
        <w:r w:rsidRPr="00C445A2">
          <w:rPr>
            <w:rStyle w:val="Collegamentoipertestuale"/>
            <w:noProof/>
            <w:lang w:val="it-IT"/>
          </w:rPr>
          <w:t>5.5 RITIRO DOCUMENTI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1050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6526695" w:history="1">
        <w:r w:rsidRPr="00C445A2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1051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6526696" w:history="1">
        <w:r w:rsidRPr="00C445A2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1052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6526697" w:history="1">
        <w:r w:rsidRPr="00C445A2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1052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6526698" w:history="1">
        <w:r w:rsidRPr="00C445A2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1052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6526699" w:history="1">
        <w:r w:rsidRPr="00C445A2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1052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6526700" w:history="1">
        <w:r w:rsidRPr="00C445A2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1052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6526701" w:history="1">
        <w:r w:rsidRPr="00C445A2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1053</w:t>
        </w:r>
        <w:r>
          <w:rPr>
            <w:noProof/>
            <w:webHidden/>
          </w:rPr>
          <w:fldChar w:fldCharType="end"/>
        </w:r>
      </w:hyperlink>
    </w:p>
    <w:p w:rsidR="00331689" w:rsidRDefault="00331689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6526702" w:history="1">
        <w:r w:rsidRPr="00C445A2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_Toc136526702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1053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331689" w:rsidRDefault="00331689">
      <w:pPr>
        <w:spacing w:before="0" w:after="0" w:line="240" w:lineRule="auto"/>
        <w:rPr>
          <w:b/>
          <w:bCs/>
          <w:caps/>
          <w:szCs w:val="22"/>
          <w:u w:val="single"/>
          <w:lang w:val="it-IT"/>
        </w:rPr>
      </w:pPr>
      <w:bookmarkStart w:id="1" w:name="_Toc128057123"/>
      <w:bookmarkStart w:id="2" w:name="_Toc128060417"/>
      <w:bookmarkStart w:id="3" w:name="_Toc128664149"/>
      <w:bookmarkStart w:id="4" w:name="_Toc129267896"/>
      <w:bookmarkStart w:id="5" w:name="_Toc129877075"/>
      <w:bookmarkStart w:id="6" w:name="_Toc82094907"/>
      <w:bookmarkStart w:id="7" w:name="_Toc9516920"/>
      <w:bookmarkStart w:id="8" w:name="_Toc8913746"/>
      <w:bookmarkStart w:id="9" w:name="_Toc8308344"/>
      <w:bookmarkStart w:id="10" w:name="_Toc7772721"/>
      <w:bookmarkStart w:id="11" w:name="_Toc7185067"/>
      <w:bookmarkStart w:id="12" w:name="_Toc6496041"/>
      <w:bookmarkStart w:id="13" w:name="_Toc5892958"/>
      <w:bookmarkStart w:id="14" w:name="_Toc5284691"/>
      <w:bookmarkStart w:id="15" w:name="_Toc4675892"/>
      <w:bookmarkStart w:id="16" w:name="_Toc4074855"/>
      <w:bookmarkStart w:id="17" w:name="_Toc3468605"/>
      <w:bookmarkStart w:id="18" w:name="_Toc2867755"/>
      <w:bookmarkStart w:id="19" w:name="_Toc2263756"/>
      <w:bookmarkStart w:id="20" w:name="_Toc1655566"/>
      <w:bookmarkStart w:id="21" w:name="_Toc1123748"/>
      <w:bookmarkStart w:id="22" w:name="_Toc446526"/>
      <w:bookmarkStart w:id="23" w:name="_Toc536711795"/>
      <w:bookmarkStart w:id="24" w:name="_Toc536105257"/>
      <w:bookmarkStart w:id="25" w:name="_Toc535503045"/>
      <w:bookmarkStart w:id="26" w:name="_Toc534897588"/>
      <w:bookmarkStart w:id="27" w:name="_Toc533085327"/>
      <w:bookmarkStart w:id="28" w:name="_Toc532477114"/>
      <w:bookmarkStart w:id="29" w:name="_Toc531874934"/>
      <w:bookmarkStart w:id="30" w:name="_Toc531266157"/>
      <w:bookmarkStart w:id="31" w:name="_Toc530662761"/>
      <w:bookmarkStart w:id="32" w:name="_Toc530059973"/>
      <w:bookmarkStart w:id="33" w:name="_Toc529452668"/>
      <w:bookmarkStart w:id="34" w:name="_Toc528934437"/>
      <w:bookmarkStart w:id="35" w:name="_Toc528246246"/>
      <w:bookmarkStart w:id="36" w:name="_Toc527641535"/>
      <w:bookmarkStart w:id="37" w:name="_Toc527039657"/>
      <w:bookmarkStart w:id="38" w:name="_Toc526428174"/>
      <w:bookmarkStart w:id="39" w:name="_Toc525821606"/>
      <w:bookmarkStart w:id="40" w:name="_Toc525219793"/>
      <w:bookmarkStart w:id="41" w:name="_Toc524616337"/>
      <w:bookmarkStart w:id="42" w:name="_Toc524442696"/>
      <w:bookmarkStart w:id="43" w:name="_Toc524427456"/>
      <w:bookmarkStart w:id="44" w:name="_Toc524008610"/>
      <w:bookmarkStart w:id="45" w:name="_Toc82686785"/>
      <w:bookmarkStart w:id="46" w:name="_Toc82703490"/>
      <w:bookmarkStart w:id="47" w:name="_Toc83305621"/>
      <w:bookmarkStart w:id="48" w:name="_Toc84423537"/>
      <w:bookmarkStart w:id="49" w:name="_Toc84520134"/>
      <w:bookmarkStart w:id="50" w:name="_Toc85122682"/>
      <w:bookmarkStart w:id="51" w:name="_Toc85795244"/>
      <w:bookmarkStart w:id="52" w:name="_Toc86405442"/>
      <w:bookmarkStart w:id="53" w:name="_Toc87006414"/>
      <w:bookmarkStart w:id="54" w:name="_Toc87610069"/>
      <w:bookmarkStart w:id="55" w:name="_Toc88215864"/>
      <w:bookmarkStart w:id="56" w:name="_Toc88819290"/>
      <w:bookmarkStart w:id="57" w:name="_Toc89423487"/>
      <w:bookmarkStart w:id="58" w:name="_Toc90044834"/>
      <w:bookmarkStart w:id="59" w:name="_Toc90564195"/>
      <w:bookmarkStart w:id="60" w:name="_Toc91188585"/>
      <w:bookmarkStart w:id="61" w:name="_Toc92982513"/>
      <w:bookmarkStart w:id="62" w:name="_Toc94799314"/>
      <w:bookmarkStart w:id="63" w:name="_Toc95486531"/>
      <w:bookmarkStart w:id="64" w:name="_Toc96004024"/>
      <w:bookmarkStart w:id="65" w:name="_Toc96610928"/>
      <w:bookmarkStart w:id="66" w:name="_Toc97302356"/>
      <w:bookmarkStart w:id="67" w:name="_Toc97818915"/>
      <w:bookmarkStart w:id="68" w:name="_Toc98427769"/>
      <w:bookmarkStart w:id="69" w:name="_Toc99115883"/>
      <w:bookmarkStart w:id="70" w:name="_Toc99633645"/>
      <w:bookmarkStart w:id="71" w:name="_Toc100242967"/>
      <w:bookmarkStart w:id="72" w:name="_Toc100847197"/>
      <w:bookmarkStart w:id="73" w:name="_Toc101520643"/>
      <w:bookmarkStart w:id="74" w:name="_Toc102117844"/>
      <w:bookmarkStart w:id="75" w:name="_Toc102659409"/>
      <w:bookmarkStart w:id="76" w:name="_Toc103265611"/>
      <w:bookmarkStart w:id="77" w:name="_Toc103869547"/>
      <w:bookmarkStart w:id="78" w:name="_Toc104473373"/>
      <w:bookmarkStart w:id="79" w:name="_Toc113021566"/>
      <w:bookmarkStart w:id="80" w:name="_Toc113025250"/>
      <w:bookmarkStart w:id="81" w:name="_Toc113550535"/>
      <w:bookmarkStart w:id="82" w:name="_Toc114154199"/>
      <w:r>
        <w:rPr>
          <w:b/>
          <w:bCs/>
          <w:caps/>
          <w:szCs w:val="22"/>
          <w:u w:val="single"/>
          <w:lang w:val="it-IT"/>
        </w:rPr>
        <w:br w:type="page"/>
      </w:r>
    </w:p>
    <w:p w:rsidR="000F7DD9" w:rsidRPr="0093551B" w:rsidRDefault="000F7DD9" w:rsidP="000F7DD9">
      <w:pPr>
        <w:rPr>
          <w:b/>
          <w:bCs/>
          <w:caps/>
          <w:szCs w:val="22"/>
          <w:u w:val="single"/>
          <w:lang w:val="it-IT"/>
        </w:rPr>
      </w:pPr>
    </w:p>
    <w:p w:rsidR="000F7DD9" w:rsidRPr="009D395B" w:rsidRDefault="00D063FD" w:rsidP="000F7DD9">
      <w:pPr>
        <w:pStyle w:val="Titolo1"/>
        <w:rPr>
          <w:lang w:val="it-IT"/>
        </w:rPr>
      </w:pPr>
      <w:bookmarkStart w:id="83" w:name="_Toc133502246"/>
      <w:bookmarkStart w:id="84" w:name="_Toc133573041"/>
      <w:bookmarkStart w:id="85" w:name="_Toc134110081"/>
      <w:bookmarkStart w:id="86" w:name="_Toc134711954"/>
      <w:bookmarkStart w:id="87" w:name="_Toc135317225"/>
      <w:bookmarkStart w:id="88" w:name="_Toc512005902"/>
      <w:bookmarkStart w:id="89" w:name="_Toc114756563"/>
      <w:bookmarkStart w:id="90" w:name="_Toc115362431"/>
      <w:bookmarkStart w:id="91" w:name="_Toc115967567"/>
      <w:bookmarkStart w:id="92" w:name="_Toc116567795"/>
      <w:bookmarkStart w:id="93" w:name="_Toc117175108"/>
      <w:bookmarkStart w:id="94" w:name="_Toc117778227"/>
      <w:bookmarkStart w:id="95" w:name="_Toc118451721"/>
      <w:bookmarkStart w:id="96" w:name="_Toc118987432"/>
      <w:bookmarkStart w:id="97" w:name="_Toc120200203"/>
      <w:bookmarkStart w:id="98" w:name="_Toc120802966"/>
      <w:bookmarkStart w:id="99" w:name="_Toc121493399"/>
      <w:bookmarkStart w:id="100" w:name="_Toc122012079"/>
      <w:bookmarkStart w:id="101" w:name="_Toc124416022"/>
      <w:bookmarkStart w:id="102" w:name="_Toc124430530"/>
      <w:bookmarkStart w:id="103" w:name="_Toc125040707"/>
      <w:bookmarkStart w:id="104" w:name="_Toc125638490"/>
      <w:bookmarkStart w:id="105" w:name="_Toc126246976"/>
      <w:bookmarkStart w:id="106" w:name="_Toc126852118"/>
      <w:bookmarkStart w:id="107" w:name="_Toc127454215"/>
      <w:bookmarkStart w:id="108" w:name="_Toc128060419"/>
      <w:bookmarkStart w:id="109" w:name="_Toc128664151"/>
      <w:bookmarkStart w:id="110" w:name="_Toc129267900"/>
      <w:bookmarkStart w:id="111" w:name="_Toc129877078"/>
      <w:bookmarkStart w:id="112" w:name="_Toc130480563"/>
      <w:bookmarkStart w:id="113" w:name="_Toc131084052"/>
      <w:bookmarkStart w:id="114" w:name="_Toc131691203"/>
      <w:bookmarkStart w:id="115" w:name="_Toc136526674"/>
      <w:bookmarkEnd w:id="1"/>
      <w:bookmarkEnd w:id="2"/>
      <w:bookmarkEnd w:id="3"/>
      <w:bookmarkEnd w:id="4"/>
      <w:bookmarkEnd w:id="5"/>
      <w:r w:rsidRPr="009D395B">
        <w:rPr>
          <w:lang w:val="it-IT"/>
        </w:rPr>
        <w:t>1. Comunicazioni della f.i.g.c.</w:t>
      </w:r>
      <w:bookmarkEnd w:id="83"/>
      <w:bookmarkEnd w:id="84"/>
      <w:bookmarkEnd w:id="85"/>
      <w:bookmarkEnd w:id="86"/>
      <w:bookmarkEnd w:id="87"/>
      <w:bookmarkEnd w:id="115"/>
      <w:r w:rsidRPr="009D395B">
        <w:rPr>
          <w:lang w:val="it-IT"/>
        </w:rPr>
        <w:t xml:space="preserve"> </w:t>
      </w:r>
      <w:bookmarkEnd w:id="88"/>
    </w:p>
    <w:p w:rsidR="00331689" w:rsidRDefault="00331689" w:rsidP="00331689">
      <w:pPr>
        <w:pStyle w:val="Titolo3"/>
        <w:rPr>
          <w:rFonts w:eastAsia="Calibri" w:cs="Calibri"/>
          <w:bCs/>
          <w:lang w:val="it-IT"/>
        </w:rPr>
      </w:pPr>
      <w:bookmarkStart w:id="116" w:name="_Toc136525360"/>
      <w:bookmarkStart w:id="117" w:name="_Toc136526675"/>
      <w:r>
        <w:rPr>
          <w:rFonts w:eastAsia="Calibri"/>
          <w:lang w:val="it-IT"/>
        </w:rPr>
        <w:t>1.1.1 PREAVVISO DECADENZA AFFILIAZIONE societa’ lnd E PURO sgs</w:t>
      </w:r>
      <w:r w:rsidRPr="00D47258">
        <w:rPr>
          <w:rFonts w:eastAsia="Calibri"/>
          <w:lang w:val="it-IT"/>
        </w:rPr>
        <w:t xml:space="preserve"> </w:t>
      </w:r>
      <w:r>
        <w:rPr>
          <w:rFonts w:eastAsia="Calibri"/>
          <w:lang w:val="it-IT"/>
        </w:rPr>
        <w:t>STAGIONI SPORIVE 2020/2021 – 2021/2022 – 2022/2023</w:t>
      </w:r>
      <w:bookmarkEnd w:id="116"/>
      <w:bookmarkEnd w:id="117"/>
    </w:p>
    <w:p w:rsidR="00331689" w:rsidRPr="006A23F2" w:rsidRDefault="00331689" w:rsidP="00331689">
      <w:pPr>
        <w:jc w:val="center"/>
        <w:rPr>
          <w:rFonts w:ascii="Times New Roman" w:hAnsi="Times New Roman"/>
          <w:sz w:val="48"/>
          <w:szCs w:val="48"/>
        </w:rPr>
      </w:pPr>
      <w:r w:rsidRPr="006A23F2">
        <w:rPr>
          <w:rFonts w:ascii="Times New Roman" w:hAnsi="Times New Roman"/>
          <w:sz w:val="48"/>
          <w:szCs w:val="48"/>
        </w:rPr>
        <w:t>FEDERAZIONE ITALIANA GIUOCO CALCIO</w:t>
      </w:r>
    </w:p>
    <w:p w:rsidR="00331689" w:rsidRPr="00D47258" w:rsidRDefault="00331689" w:rsidP="00331689">
      <w:pPr>
        <w:numPr>
          <w:ilvl w:val="12"/>
          <w:numId w:val="0"/>
        </w:numPr>
        <w:jc w:val="center"/>
        <w:rPr>
          <w:rFonts w:ascii="Times New Roman" w:hAnsi="Times New Roman"/>
          <w:sz w:val="18"/>
        </w:rPr>
      </w:pPr>
      <w:proofErr w:type="gramStart"/>
      <w:r w:rsidRPr="00D47258">
        <w:rPr>
          <w:rFonts w:ascii="Times New Roman" w:hAnsi="Times New Roman"/>
          <w:sz w:val="18"/>
        </w:rPr>
        <w:t>00198</w:t>
      </w:r>
      <w:proofErr w:type="gramEnd"/>
      <w:r w:rsidRPr="00D47258">
        <w:rPr>
          <w:rFonts w:ascii="Times New Roman" w:hAnsi="Times New Roman"/>
          <w:sz w:val="18"/>
        </w:rPr>
        <w:t xml:space="preserve"> ROMA - VIA GREGORIO ALLEGRI, 14</w:t>
      </w:r>
    </w:p>
    <w:p w:rsidR="00331689" w:rsidRPr="006A23F2" w:rsidRDefault="00331689" w:rsidP="00331689">
      <w:pPr>
        <w:numPr>
          <w:ilvl w:val="12"/>
          <w:numId w:val="0"/>
        </w:numPr>
        <w:jc w:val="center"/>
        <w:rPr>
          <w:rFonts w:ascii="Times New Roman" w:hAnsi="Times New Roman"/>
        </w:rPr>
      </w:pPr>
      <w:r w:rsidRPr="006A23F2">
        <w:rPr>
          <w:rFonts w:ascii="Times New Roman" w:hAnsi="Times New Roman"/>
          <w:sz w:val="18"/>
        </w:rPr>
        <w:t>CASELLA POSTALE 245O</w:t>
      </w:r>
    </w:p>
    <w:p w:rsidR="00331689" w:rsidRDefault="00331689" w:rsidP="0033168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COMUNICATO UFFICIALE N. 179/A</w:t>
      </w:r>
    </w:p>
    <w:p w:rsidR="00331689" w:rsidRDefault="00331689" w:rsidP="0033168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2A4C">
        <w:rPr>
          <w:rFonts w:ascii="Times New Roman" w:hAnsi="Times New Roman"/>
          <w:sz w:val="24"/>
          <w:szCs w:val="24"/>
        </w:rPr>
        <w:t>Il</w:t>
      </w:r>
      <w:proofErr w:type="gram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Presidente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Federale</w:t>
      </w:r>
      <w:proofErr w:type="spellEnd"/>
    </w:p>
    <w:p w:rsidR="00331689" w:rsidRPr="002B5A8A" w:rsidRDefault="00331689" w:rsidP="00331689">
      <w:pPr>
        <w:pStyle w:val="Paragrafoelenco"/>
        <w:numPr>
          <w:ilvl w:val="0"/>
          <w:numId w:val="8"/>
        </w:numPr>
        <w:spacing w:before="0"/>
        <w:ind w:left="426"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A8A">
        <w:rPr>
          <w:rFonts w:ascii="Times New Roman" w:hAnsi="Times New Roman"/>
          <w:sz w:val="24"/>
          <w:szCs w:val="24"/>
        </w:rPr>
        <w:t>viste</w:t>
      </w:r>
      <w:proofErr w:type="spellEnd"/>
      <w:r w:rsidRPr="002B5A8A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2B5A8A">
        <w:rPr>
          <w:rFonts w:ascii="Times New Roman" w:hAnsi="Times New Roman"/>
          <w:sz w:val="24"/>
          <w:szCs w:val="24"/>
        </w:rPr>
        <w:t>Società</w:t>
      </w:r>
      <w:proofErr w:type="spellEnd"/>
      <w:r w:rsidRPr="002B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8A">
        <w:rPr>
          <w:rFonts w:ascii="Times New Roman" w:hAnsi="Times New Roman"/>
          <w:sz w:val="24"/>
          <w:szCs w:val="24"/>
        </w:rPr>
        <w:t>risu</w:t>
      </w:r>
      <w:r>
        <w:rPr>
          <w:rFonts w:ascii="Times New Roman" w:hAnsi="Times New Roman"/>
          <w:sz w:val="24"/>
          <w:szCs w:val="24"/>
        </w:rPr>
        <w:t>ltanti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dagli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elenchi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allegati</w:t>
      </w:r>
      <w:proofErr w:type="spellEnd"/>
      <w:r w:rsidRPr="002B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8A">
        <w:rPr>
          <w:rFonts w:ascii="Times New Roman" w:hAnsi="Times New Roman"/>
          <w:sz w:val="24"/>
          <w:szCs w:val="24"/>
        </w:rPr>
        <w:t>che</w:t>
      </w:r>
      <w:proofErr w:type="spellEnd"/>
      <w:r w:rsidRPr="002B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8A">
        <w:rPr>
          <w:rFonts w:ascii="Times New Roman" w:hAnsi="Times New Roman"/>
          <w:sz w:val="24"/>
          <w:szCs w:val="24"/>
        </w:rPr>
        <w:t>costituiscono</w:t>
      </w:r>
      <w:proofErr w:type="spellEnd"/>
      <w:r w:rsidRPr="002B5A8A">
        <w:rPr>
          <w:rFonts w:ascii="Times New Roman" w:hAnsi="Times New Roman"/>
          <w:sz w:val="24"/>
          <w:szCs w:val="24"/>
        </w:rPr>
        <w:t xml:space="preserve"> parte </w:t>
      </w:r>
      <w:proofErr w:type="spellStart"/>
      <w:r w:rsidRPr="002B5A8A">
        <w:rPr>
          <w:rFonts w:ascii="Times New Roman" w:hAnsi="Times New Roman"/>
          <w:sz w:val="24"/>
          <w:szCs w:val="24"/>
        </w:rPr>
        <w:t>integrante</w:t>
      </w:r>
      <w:proofErr w:type="spellEnd"/>
      <w:r w:rsidRPr="002B5A8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B5A8A">
        <w:rPr>
          <w:rFonts w:ascii="Times New Roman" w:hAnsi="Times New Roman"/>
          <w:sz w:val="24"/>
          <w:szCs w:val="24"/>
        </w:rPr>
        <w:t>sostanziale</w:t>
      </w:r>
      <w:proofErr w:type="spellEnd"/>
      <w:r w:rsidRPr="002B5A8A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2B5A8A">
        <w:rPr>
          <w:rFonts w:ascii="Times New Roman" w:hAnsi="Times New Roman"/>
          <w:sz w:val="24"/>
          <w:szCs w:val="24"/>
        </w:rPr>
        <w:t>presente</w:t>
      </w:r>
      <w:proofErr w:type="spellEnd"/>
      <w:r w:rsidRPr="002B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8A">
        <w:rPr>
          <w:rFonts w:ascii="Times New Roman" w:hAnsi="Times New Roman"/>
          <w:sz w:val="24"/>
          <w:szCs w:val="24"/>
        </w:rPr>
        <w:t>atto</w:t>
      </w:r>
      <w:proofErr w:type="spellEnd"/>
      <w:r w:rsidRPr="002B5A8A">
        <w:rPr>
          <w:rFonts w:ascii="Times New Roman" w:hAnsi="Times New Roman"/>
          <w:sz w:val="24"/>
          <w:szCs w:val="24"/>
        </w:rPr>
        <w:t>;</w:t>
      </w:r>
    </w:p>
    <w:p w:rsidR="00331689" w:rsidRPr="00512A4C" w:rsidRDefault="00331689" w:rsidP="00331689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31689" w:rsidRPr="00512A4C" w:rsidRDefault="00331689" w:rsidP="00331689">
      <w:pPr>
        <w:pStyle w:val="Paragrafoelenco"/>
        <w:numPr>
          <w:ilvl w:val="0"/>
          <w:numId w:val="7"/>
        </w:numPr>
        <w:spacing w:before="0"/>
        <w:ind w:left="426"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A4C">
        <w:rPr>
          <w:rFonts w:ascii="Times New Roman" w:hAnsi="Times New Roman"/>
          <w:sz w:val="24"/>
          <w:szCs w:val="24"/>
        </w:rPr>
        <w:t>ritenuto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di dover </w:t>
      </w:r>
      <w:proofErr w:type="spellStart"/>
      <w:r w:rsidRPr="00512A4C">
        <w:rPr>
          <w:rFonts w:ascii="Times New Roman" w:hAnsi="Times New Roman"/>
          <w:sz w:val="24"/>
          <w:szCs w:val="24"/>
        </w:rPr>
        <w:t>avviare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il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procedimento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preordinato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all’eventuale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adozione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512A4C">
        <w:rPr>
          <w:rFonts w:ascii="Times New Roman" w:hAnsi="Times New Roman"/>
          <w:sz w:val="24"/>
          <w:szCs w:val="24"/>
        </w:rPr>
        <w:t>provvedimento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2A4C">
        <w:rPr>
          <w:rFonts w:ascii="Times New Roman" w:hAnsi="Times New Roman"/>
          <w:sz w:val="24"/>
          <w:szCs w:val="24"/>
        </w:rPr>
        <w:t>decadenza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dalla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affiliazione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12A4C">
        <w:rPr>
          <w:rFonts w:ascii="Times New Roman" w:hAnsi="Times New Roman"/>
          <w:sz w:val="24"/>
          <w:szCs w:val="24"/>
        </w:rPr>
        <w:t>carico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delle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Società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risultanti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dagli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elenchi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allegati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2A4C">
        <w:rPr>
          <w:rFonts w:ascii="Times New Roman" w:hAnsi="Times New Roman"/>
          <w:sz w:val="24"/>
          <w:szCs w:val="24"/>
        </w:rPr>
        <w:t>così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come </w:t>
      </w:r>
      <w:proofErr w:type="spellStart"/>
      <w:r w:rsidRPr="00512A4C">
        <w:rPr>
          <w:rFonts w:ascii="Times New Roman" w:hAnsi="Times New Roman"/>
          <w:sz w:val="24"/>
          <w:szCs w:val="24"/>
        </w:rPr>
        <w:t>previsto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dall’art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. 16, comma </w:t>
      </w:r>
      <w:r>
        <w:rPr>
          <w:rFonts w:ascii="Times New Roman" w:hAnsi="Times New Roman"/>
          <w:sz w:val="24"/>
          <w:szCs w:val="24"/>
        </w:rPr>
        <w:t>1</w:t>
      </w:r>
      <w:r w:rsidRPr="00512A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N.O.I.F., </w:t>
      </w:r>
      <w:proofErr w:type="spellStart"/>
      <w:r w:rsidRPr="00512A4C">
        <w:rPr>
          <w:rFonts w:ascii="Times New Roman" w:hAnsi="Times New Roman"/>
          <w:sz w:val="24"/>
          <w:szCs w:val="24"/>
        </w:rPr>
        <w:t>dandone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comunicazione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ai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sodalizi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interessati</w:t>
      </w:r>
      <w:proofErr w:type="spellEnd"/>
      <w:r w:rsidRPr="00512A4C">
        <w:rPr>
          <w:rFonts w:ascii="Times New Roman" w:hAnsi="Times New Roman"/>
          <w:sz w:val="24"/>
          <w:szCs w:val="24"/>
        </w:rPr>
        <w:t>;</w:t>
      </w:r>
    </w:p>
    <w:p w:rsidR="00331689" w:rsidRPr="00512A4C" w:rsidRDefault="00331689" w:rsidP="00331689">
      <w:pPr>
        <w:pStyle w:val="Paragrafoelenco"/>
        <w:rPr>
          <w:rFonts w:ascii="Times New Roman" w:hAnsi="Times New Roman"/>
          <w:sz w:val="24"/>
          <w:szCs w:val="24"/>
        </w:rPr>
      </w:pPr>
    </w:p>
    <w:p w:rsidR="00331689" w:rsidRDefault="00331689" w:rsidP="00331689">
      <w:pPr>
        <w:pStyle w:val="Paragrafoelenco"/>
        <w:numPr>
          <w:ilvl w:val="0"/>
          <w:numId w:val="7"/>
        </w:numPr>
        <w:spacing w:before="0"/>
        <w:ind w:left="426" w:right="-14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A4C">
        <w:rPr>
          <w:rFonts w:ascii="Times New Roman" w:hAnsi="Times New Roman"/>
          <w:sz w:val="24"/>
          <w:szCs w:val="24"/>
        </w:rPr>
        <w:t>considerato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che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2A4C">
        <w:rPr>
          <w:rFonts w:ascii="Times New Roman" w:hAnsi="Times New Roman"/>
          <w:sz w:val="24"/>
          <w:szCs w:val="24"/>
        </w:rPr>
        <w:t>atteso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l’elevato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numero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2A4C">
        <w:rPr>
          <w:rFonts w:ascii="Times New Roman" w:hAnsi="Times New Roman"/>
          <w:sz w:val="24"/>
          <w:szCs w:val="24"/>
        </w:rPr>
        <w:t>soggetti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2A4C">
        <w:rPr>
          <w:rFonts w:ascii="Times New Roman" w:hAnsi="Times New Roman"/>
          <w:sz w:val="24"/>
          <w:szCs w:val="24"/>
        </w:rPr>
        <w:t>potenziali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destinatari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512A4C">
        <w:rPr>
          <w:rFonts w:ascii="Times New Roman" w:hAnsi="Times New Roman"/>
          <w:sz w:val="24"/>
          <w:szCs w:val="24"/>
        </w:rPr>
        <w:t>provvedimento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finale, </w:t>
      </w:r>
      <w:proofErr w:type="spellStart"/>
      <w:r w:rsidRPr="00512A4C">
        <w:rPr>
          <w:rFonts w:ascii="Times New Roman" w:hAnsi="Times New Roman"/>
          <w:sz w:val="24"/>
          <w:szCs w:val="24"/>
        </w:rPr>
        <w:t>si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rende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necessario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procedere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12A4C">
        <w:rPr>
          <w:rFonts w:ascii="Times New Roman" w:hAnsi="Times New Roman"/>
          <w:sz w:val="24"/>
          <w:szCs w:val="24"/>
        </w:rPr>
        <w:t>tal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senso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512A4C">
        <w:rPr>
          <w:rFonts w:ascii="Times New Roman" w:hAnsi="Times New Roman"/>
          <w:sz w:val="24"/>
          <w:szCs w:val="24"/>
        </w:rPr>
        <w:t>Comunicato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Ufficiale</w:t>
      </w:r>
      <w:proofErr w:type="spellEnd"/>
      <w:r w:rsidRPr="00512A4C">
        <w:rPr>
          <w:rFonts w:ascii="Times New Roman" w:hAnsi="Times New Roman"/>
          <w:sz w:val="24"/>
          <w:szCs w:val="24"/>
        </w:rPr>
        <w:t>;</w:t>
      </w:r>
    </w:p>
    <w:p w:rsidR="00331689" w:rsidRDefault="00331689" w:rsidP="00331689">
      <w:pPr>
        <w:ind w:left="-284" w:right="-14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2A4C">
        <w:rPr>
          <w:rFonts w:ascii="Times New Roman" w:hAnsi="Times New Roman"/>
          <w:sz w:val="24"/>
          <w:szCs w:val="24"/>
        </w:rPr>
        <w:t>rende</w:t>
      </w:r>
      <w:proofErr w:type="spellEnd"/>
      <w:proofErr w:type="gram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noto</w:t>
      </w:r>
      <w:proofErr w:type="spellEnd"/>
    </w:p>
    <w:p w:rsidR="00331689" w:rsidRPr="00512A4C" w:rsidRDefault="00331689" w:rsidP="00331689">
      <w:pPr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A4C">
        <w:rPr>
          <w:rFonts w:ascii="Times New Roman" w:hAnsi="Times New Roman"/>
          <w:sz w:val="24"/>
          <w:szCs w:val="24"/>
        </w:rPr>
        <w:t>l’avvio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512A4C">
        <w:rPr>
          <w:rFonts w:ascii="Times New Roman" w:hAnsi="Times New Roman"/>
          <w:sz w:val="24"/>
          <w:szCs w:val="24"/>
        </w:rPr>
        <w:t>procedimento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preordinato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all’eventuale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adozione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512A4C">
        <w:rPr>
          <w:rFonts w:ascii="Times New Roman" w:hAnsi="Times New Roman"/>
          <w:sz w:val="24"/>
          <w:szCs w:val="24"/>
        </w:rPr>
        <w:t>provvedimento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2A4C">
        <w:rPr>
          <w:rFonts w:ascii="Times New Roman" w:hAnsi="Times New Roman"/>
          <w:sz w:val="24"/>
          <w:szCs w:val="24"/>
        </w:rPr>
        <w:t>decadenza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dalla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affiliazione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512A4C">
        <w:rPr>
          <w:rFonts w:ascii="Times New Roman" w:hAnsi="Times New Roman"/>
          <w:sz w:val="24"/>
          <w:szCs w:val="24"/>
        </w:rPr>
        <w:t>inattività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12A4C">
        <w:rPr>
          <w:rFonts w:ascii="Times New Roman" w:hAnsi="Times New Roman"/>
          <w:sz w:val="24"/>
          <w:szCs w:val="24"/>
        </w:rPr>
        <w:t>carico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delle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Società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risultanti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dagli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elenchi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allegati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2A4C">
        <w:rPr>
          <w:rFonts w:ascii="Times New Roman" w:hAnsi="Times New Roman"/>
          <w:sz w:val="24"/>
          <w:szCs w:val="24"/>
        </w:rPr>
        <w:t>concedendo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alle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parti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interessate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il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termine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2A4C">
        <w:rPr>
          <w:rFonts w:ascii="Times New Roman" w:hAnsi="Times New Roman"/>
          <w:sz w:val="24"/>
          <w:szCs w:val="24"/>
        </w:rPr>
        <w:t>trenta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giorni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2A4C">
        <w:rPr>
          <w:rFonts w:ascii="Times New Roman" w:hAnsi="Times New Roman"/>
          <w:sz w:val="24"/>
          <w:szCs w:val="24"/>
        </w:rPr>
        <w:t>decorrenti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dalla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12A4C">
        <w:rPr>
          <w:rFonts w:ascii="Times New Roman" w:hAnsi="Times New Roman"/>
          <w:sz w:val="24"/>
          <w:szCs w:val="24"/>
        </w:rPr>
        <w:t>della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pubblicazione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512A4C">
        <w:rPr>
          <w:rFonts w:ascii="Times New Roman" w:hAnsi="Times New Roman"/>
          <w:sz w:val="24"/>
          <w:szCs w:val="24"/>
        </w:rPr>
        <w:t>presente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avviso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, per </w:t>
      </w:r>
      <w:proofErr w:type="spellStart"/>
      <w:r w:rsidRPr="00512A4C">
        <w:rPr>
          <w:rFonts w:ascii="Times New Roman" w:hAnsi="Times New Roman"/>
          <w:sz w:val="24"/>
          <w:szCs w:val="24"/>
        </w:rPr>
        <w:t>l’eventuale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esercizio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delle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facoltà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A4C">
        <w:rPr>
          <w:rFonts w:ascii="Times New Roman" w:hAnsi="Times New Roman"/>
          <w:sz w:val="24"/>
          <w:szCs w:val="24"/>
        </w:rPr>
        <w:t>partecipative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e, in </w:t>
      </w:r>
      <w:proofErr w:type="spellStart"/>
      <w:r w:rsidRPr="00512A4C">
        <w:rPr>
          <w:rFonts w:ascii="Times New Roman" w:hAnsi="Times New Roman"/>
          <w:sz w:val="24"/>
          <w:szCs w:val="24"/>
        </w:rPr>
        <w:t>particolare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, per la </w:t>
      </w:r>
      <w:proofErr w:type="spellStart"/>
      <w:r w:rsidRPr="00512A4C">
        <w:rPr>
          <w:rFonts w:ascii="Times New Roman" w:hAnsi="Times New Roman"/>
          <w:sz w:val="24"/>
          <w:szCs w:val="24"/>
        </w:rPr>
        <w:t>presentazione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2A4C">
        <w:rPr>
          <w:rFonts w:ascii="Times New Roman" w:hAnsi="Times New Roman"/>
          <w:sz w:val="24"/>
          <w:szCs w:val="24"/>
        </w:rPr>
        <w:t>memorie</w:t>
      </w:r>
      <w:proofErr w:type="spellEnd"/>
      <w:r w:rsidRPr="00512A4C">
        <w:rPr>
          <w:rFonts w:ascii="Times New Roman" w:hAnsi="Times New Roman"/>
          <w:sz w:val="24"/>
          <w:szCs w:val="24"/>
        </w:rPr>
        <w:t xml:space="preserve"> e/o </w:t>
      </w:r>
      <w:proofErr w:type="spellStart"/>
      <w:r w:rsidRPr="00512A4C">
        <w:rPr>
          <w:rFonts w:ascii="Times New Roman" w:hAnsi="Times New Roman"/>
          <w:sz w:val="24"/>
          <w:szCs w:val="24"/>
        </w:rPr>
        <w:t>documenti</w:t>
      </w:r>
      <w:proofErr w:type="spellEnd"/>
      <w:r w:rsidRPr="00512A4C">
        <w:rPr>
          <w:rFonts w:ascii="Times New Roman" w:hAnsi="Times New Roman"/>
          <w:sz w:val="24"/>
          <w:szCs w:val="24"/>
        </w:rPr>
        <w:t>.</w:t>
      </w:r>
    </w:p>
    <w:p w:rsidR="00331689" w:rsidRDefault="00331689" w:rsidP="00331689">
      <w:pPr>
        <w:ind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512A4C">
        <w:rPr>
          <w:rFonts w:ascii="Times New Roman" w:hAnsi="Times New Roman"/>
          <w:sz w:val="24"/>
          <w:szCs w:val="24"/>
          <w:u w:val="single"/>
        </w:rPr>
        <w:t xml:space="preserve">PUBBLICATO IN ROMA IL </w:t>
      </w:r>
      <w:r>
        <w:rPr>
          <w:rFonts w:ascii="Times New Roman" w:hAnsi="Times New Roman"/>
          <w:sz w:val="24"/>
          <w:szCs w:val="24"/>
          <w:u w:val="single"/>
        </w:rPr>
        <w:t>30 MAGGIO 2023</w:t>
      </w:r>
      <w:r w:rsidRPr="00512A4C">
        <w:rPr>
          <w:rFonts w:ascii="Times New Roman" w:hAnsi="Times New Roman"/>
          <w:sz w:val="24"/>
          <w:szCs w:val="24"/>
          <w:u w:val="single"/>
        </w:rPr>
        <w:t xml:space="preserve">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440"/>
        <w:gridCol w:w="4516"/>
      </w:tblGrid>
      <w:tr w:rsidR="00331689" w:rsidRPr="00617105" w:rsidTr="00842E64">
        <w:tc>
          <w:tcPr>
            <w:tcW w:w="3670" w:type="dxa"/>
          </w:tcPr>
          <w:p w:rsidR="00331689" w:rsidRPr="00617105" w:rsidRDefault="00331689" w:rsidP="00842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05">
              <w:rPr>
                <w:rFonts w:ascii="Times New Roman" w:hAnsi="Times New Roman"/>
                <w:sz w:val="24"/>
                <w:szCs w:val="24"/>
              </w:rPr>
              <w:t>IL SEGRETARIO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GENERALE</w:t>
            </w:r>
          </w:p>
          <w:p w:rsidR="00331689" w:rsidRPr="00617105" w:rsidRDefault="00331689" w:rsidP="00842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Brunelli</w:t>
            </w:r>
            <w:proofErr w:type="spellEnd"/>
          </w:p>
        </w:tc>
        <w:tc>
          <w:tcPr>
            <w:tcW w:w="1440" w:type="dxa"/>
          </w:tcPr>
          <w:p w:rsidR="00331689" w:rsidRPr="00617105" w:rsidRDefault="00331689" w:rsidP="00842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331689" w:rsidRPr="00617105" w:rsidRDefault="00331689" w:rsidP="00842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05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  <w:p w:rsidR="00331689" w:rsidRPr="00617105" w:rsidRDefault="00331689" w:rsidP="00842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Gabriele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Gravina</w:t>
            </w:r>
            <w:proofErr w:type="spellEnd"/>
          </w:p>
        </w:tc>
      </w:tr>
    </w:tbl>
    <w:p w:rsidR="00331689" w:rsidRDefault="00331689" w:rsidP="00331689">
      <w:pPr>
        <w:tabs>
          <w:tab w:val="left" w:pos="6521"/>
          <w:tab w:val="left" w:pos="6663"/>
        </w:tabs>
        <w:spacing w:line="240" w:lineRule="auto"/>
        <w:jc w:val="both"/>
        <w:rPr>
          <w:rFonts w:eastAsia="Calibri" w:cs="Calibri"/>
          <w:bCs/>
          <w:szCs w:val="22"/>
          <w:lang w:val="it-IT"/>
        </w:rPr>
      </w:pPr>
    </w:p>
    <w:p w:rsidR="00331689" w:rsidRDefault="00331689" w:rsidP="00331689">
      <w:pPr>
        <w:tabs>
          <w:tab w:val="left" w:pos="6521"/>
          <w:tab w:val="left" w:pos="6663"/>
        </w:tabs>
        <w:spacing w:line="240" w:lineRule="auto"/>
        <w:jc w:val="both"/>
        <w:rPr>
          <w:rFonts w:eastAsia="Calibri" w:cs="Calibri"/>
          <w:bCs/>
          <w:szCs w:val="22"/>
          <w:lang w:val="it-IT"/>
        </w:rPr>
      </w:pPr>
    </w:p>
    <w:p w:rsidR="00026A36" w:rsidRDefault="00026A36">
      <w:pPr>
        <w:spacing w:before="0" w:after="0" w:line="240" w:lineRule="auto"/>
        <w:rPr>
          <w:szCs w:val="22"/>
          <w:lang w:val="it-IT"/>
        </w:rPr>
      </w:pPr>
      <w:r>
        <w:rPr>
          <w:szCs w:val="22"/>
          <w:lang w:val="it-IT"/>
        </w:rPr>
        <w:br w:type="page"/>
      </w:r>
    </w:p>
    <w:p w:rsidR="00331689" w:rsidRDefault="00331689" w:rsidP="00331689">
      <w:pPr>
        <w:tabs>
          <w:tab w:val="left" w:pos="6521"/>
          <w:tab w:val="left" w:pos="6663"/>
        </w:tabs>
        <w:spacing w:line="240" w:lineRule="auto"/>
        <w:jc w:val="both"/>
        <w:rPr>
          <w:rFonts w:eastAsia="Calibri" w:cs="Calibri"/>
          <w:bCs/>
          <w:szCs w:val="22"/>
          <w:lang w:val="it-IT"/>
        </w:rPr>
      </w:pPr>
      <w:r>
        <w:rPr>
          <w:rFonts w:eastAsia="Calibri" w:cs="Calibri"/>
          <w:bCs/>
          <w:szCs w:val="22"/>
          <w:lang w:val="it-IT"/>
        </w:rPr>
        <w:lastRenderedPageBreak/>
        <w:t xml:space="preserve">Le società inattive del </w:t>
      </w:r>
      <w:r>
        <w:rPr>
          <w:rFonts w:eastAsia="Calibri" w:cs="Calibri"/>
          <w:b/>
          <w:szCs w:val="22"/>
          <w:lang w:val="it-IT"/>
        </w:rPr>
        <w:t xml:space="preserve">COMITATO REGIONALE LOMBARDIA, </w:t>
      </w:r>
      <w:r>
        <w:rPr>
          <w:rFonts w:eastAsia="Calibri" w:cs="Calibri"/>
          <w:bCs/>
          <w:szCs w:val="22"/>
          <w:lang w:val="it-IT"/>
        </w:rPr>
        <w:t>estratte dagli elenchi allegati al predetto C.U. 179/A F.I.G.C.,</w:t>
      </w:r>
      <w:r>
        <w:rPr>
          <w:rFonts w:eastAsia="Calibri" w:cs="Calibri"/>
          <w:b/>
          <w:szCs w:val="22"/>
          <w:lang w:val="it-IT"/>
        </w:rPr>
        <w:t xml:space="preserve"> </w:t>
      </w:r>
      <w:r>
        <w:rPr>
          <w:rFonts w:eastAsia="Calibri" w:cs="Calibri"/>
          <w:bCs/>
          <w:szCs w:val="22"/>
          <w:lang w:val="it-IT"/>
        </w:rPr>
        <w:t xml:space="preserve">che sono interessate dal provvedimento sono le seguenti: </w:t>
      </w:r>
    </w:p>
    <w:p w:rsidR="00331689" w:rsidRDefault="00331689" w:rsidP="00331689">
      <w:pPr>
        <w:pStyle w:val="0tabella"/>
        <w:rPr>
          <w:lang w:val="it-IT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3764"/>
        <w:gridCol w:w="1339"/>
        <w:gridCol w:w="3302"/>
      </w:tblGrid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596229" w:rsidRDefault="00331689" w:rsidP="00842E64">
            <w:pPr>
              <w:spacing w:before="0" w:after="0" w:line="240" w:lineRule="auto"/>
              <w:ind w:left="4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96229"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MATRICOLA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89" w:rsidRPr="00596229" w:rsidRDefault="00331689" w:rsidP="00842E64">
            <w:pPr>
              <w:spacing w:before="0" w:after="0" w:line="240" w:lineRule="auto"/>
              <w:ind w:left="4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DENOMINAZIONE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596229" w:rsidRDefault="00331689" w:rsidP="00842E64">
            <w:pPr>
              <w:spacing w:before="0" w:after="0" w:line="240" w:lineRule="auto"/>
              <w:ind w:left="4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96229"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ATTIVITA’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596229" w:rsidRDefault="00331689" w:rsidP="00842E64">
            <w:pPr>
              <w:spacing w:before="0" w:after="0" w:line="240" w:lineRule="auto"/>
              <w:ind w:left="4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C.U. STAGIONE SPORTIVA 20-21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949495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A.C.D. ATLETICO BORGO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30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76267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A.C.D. ATLETICO CINISELLO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23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943077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A.C.D. FUTURA MADONE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2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919009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A.C.D. PRO CASSOLO CALCIO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16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675966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   SAN MASSIMILIANO KOLBE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 del 9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675413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A.C.F. COMO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22 del 16 Dicembre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949883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ACCADEMIA VILLA D ALME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11 del 3 Settembre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930225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AMICI ANTEGNATE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2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943435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ARDESIO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19 del 15 Ottobre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949523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ATLETICO AGNADELLO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16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943220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ATLETICO ARLUNO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16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943346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BOTTANUCO CALCIO E SPORT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12 del 10 Settembre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913961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C.M. 2004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10 del 27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945181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CADREZZATESE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17 del 1 Ottobre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675396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CALCIO CARUGATE 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30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951783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CARDUCCI LEGENDS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17 del 1 Ottobre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951378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CASMO CALCIO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11 del 3 Settembre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947384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CRESPI 2017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23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675347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ESOR S. MARTINO IN STRADA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 del 9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951816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FELONICA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10 del 27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941010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FINO MORNASCO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 del 20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917260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FULGOR CANONICA CALCIO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 del 6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943359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FUTSAL TUBO ROSSO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22 del 16 Dicembre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932281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GROSSMAN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30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675863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LEFFE EXORA 1993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8 del 13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919042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MALGRATE C5 AVIS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16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949530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MEDE CALCIO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30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951727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POL. PONTEGIURINESE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 del 20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945481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REAL PRADALUNGHESE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18 del 8 Ottobre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951790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ROZZANESE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 del 6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940780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SAREZZO CALCIO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16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945449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SIZIANO FIVE CLUB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30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951568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SPARTA CASTRONNO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16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947325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TIGER FUTSAL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2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932497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UNITED 2002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30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941080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VILLA NUOVA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 del 9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932403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ASD.US DAIRAGHESE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10 del 27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951895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ASDC   REAL E NON SOLO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 del 6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8320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C.G.   CABIATE A.S.D.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 del 6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952156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C.S. LINEA VERDE ASD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40 del 25 Marzo 2021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68288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C.S.D. FERRERA ERBOGNONE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17 del 1 Ottobre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lastRenderedPageBreak/>
              <w:t>951982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CITTA DI PAVIA ASD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16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943071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F.C.D. SPORTING BREMBATESE 1953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 del 20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675720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   BRONGIO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 del 20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73067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   MARIGOLDA A.S.D.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10 del 27 Agosto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953116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GS CALCETTO DI STRADA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17 del 1 Ottobre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947456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POL.D. ORATORIO BERNATE 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17 del 1 Ottobre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941166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POL.D. TAVAZZANO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23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66378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SSDARL CAIRATE CALCIO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16 del 24 Settembre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675197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   CAPRALBESE A.S.D.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40 del 25 Marzo 2021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913959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   CASTERNO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16 Luglio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72595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   VOLANTE RONCARO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ind w:left="40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20 del 16 Ottobre 2020</w:t>
            </w:r>
          </w:p>
        </w:tc>
      </w:tr>
      <w:tr w:rsidR="00331689" w:rsidRPr="006940C2" w:rsidTr="00842E64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940872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2401E5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U.S.D. PRO MORNICO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2401E5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2401E5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 del 20 Agosto 2020</w:t>
            </w:r>
          </w:p>
        </w:tc>
      </w:tr>
    </w:tbl>
    <w:p w:rsidR="00331689" w:rsidRPr="006940C2" w:rsidRDefault="00331689" w:rsidP="00331689">
      <w:pPr>
        <w:tabs>
          <w:tab w:val="left" w:pos="6521"/>
          <w:tab w:val="left" w:pos="6663"/>
        </w:tabs>
        <w:spacing w:line="240" w:lineRule="auto"/>
        <w:jc w:val="both"/>
        <w:rPr>
          <w:rFonts w:eastAsia="Calibri" w:cs="Calibri"/>
          <w:bCs/>
          <w:sz w:val="18"/>
          <w:szCs w:val="18"/>
          <w:lang w:val="it-IT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815"/>
        <w:gridCol w:w="1417"/>
        <w:gridCol w:w="3261"/>
      </w:tblGrid>
      <w:tr w:rsidR="00331689" w:rsidRPr="009A42E4" w:rsidTr="00842E6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9A42E4" w:rsidRDefault="00331689" w:rsidP="00842E6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596229"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MATRICOLA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9A42E4" w:rsidRDefault="00331689" w:rsidP="00842E6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596229"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DENOMINAZIONE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9A42E4" w:rsidRDefault="00331689" w:rsidP="00842E6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596229"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ATTIVITA’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9A42E4" w:rsidRDefault="00331689" w:rsidP="00842E6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C.U. STAGIONE SPORTIVA 21-22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4.050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A.C.   AUDACE 1943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6 Agosto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675.627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A.C.   FUTURA C5 MORBEGNO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15 del 21 Settembre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932.110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A.C.   GUSSOLA 1998 A.S.D.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29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675.054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A.C.D. BARADELLO CLUSONE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22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917.438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A.S.C. RONDINELLE S.R.L. SSD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 del 8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951.808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ACADEMY C.V.S.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22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949.740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ACADEMY POZZO D ADDA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1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947.103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ACCADEMIA CALCIO NIBIONNO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6 Agosto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937.866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ACCADEMIA CALCIO SEREGNO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913.834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ACCADEMIA PIEVESE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33 del 2 Dicembre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947.287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ACCADEMIA TANO CARIDI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945.091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ACCADEMIA VISCONTI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6 Agosto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916.920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ACCADEMIACALCIO AQUILOTTI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953.109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ARDITA GIAMBELLINO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22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951.712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ATHENA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26 del 28 Ottobre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943.420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AUDACE CASTEL D 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932.317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AUDAX PRO LIBERTATE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1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921.069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AURORA OSGB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930.697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CAG KOLBE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24 del 19 Ottobre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947.400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CALCIO A 5 LUMEZZANE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10 del 2 Settembre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947.350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CARVICO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29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947.023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CASTEGNATO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29 del 11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932.162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CENE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10 del 2 Settembre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951.709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DEPORTIVO MILANO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29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943.078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FBC SARONNO 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 del 15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913.999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FC SELVINO 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29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74.501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FOOTBALL CLUB BRESSO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 del 15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952.964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FOOTBALL CLUB SEDRIANO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22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943.121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FUTSAL MILANO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20 del 4 Ottobre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919.275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G.S.O. GUARDAMIGLIO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945.413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GIOVANILE BASSA BRESCIANA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lastRenderedPageBreak/>
              <w:t>939.507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GIOVANILE GIALLOBLU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943.162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GORLESE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952.225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GP ORATORIO S.GIUSEPPE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675.708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GRUPPO SPORTIVO PIURO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36 del 14 Dicembre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954.203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GS ORATORIO DON BOSCO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58 del 31 Marzo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949.833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LA GAZZELLA DELLO 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935.613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MOJAZZA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 del 15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951.980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ORATORIO REDONDESCO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937.936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ORATORIO SOLBIATE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915.449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PADERNO DUGNANO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1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943.363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PALAEXTRA SPORT ACADEMY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952.974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POL.ORATORIO SAN FERMO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76.262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QUARTOSPORT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675.534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RANCIO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1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949.489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REAL CALCIO GHEDI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12 del 9 Settembre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941.048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REAL MAIRANO PIEVEDIZIO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951.836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REAL MARACANA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18 del 28 Settembre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947.155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REAL ROBBIATE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954.116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REAL VENEGONO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953.194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ROSER CONSULTORIA ESPORT.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948.544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SAN GIORGIO IMBERIDO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930.564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SANDONATO FUTSAL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29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934.124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SPORTING ABBIATEGRASSO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1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945.851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TRENZANO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937.846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US GIEMME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16 Settembre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943.886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VILLA SAVIOLA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940.968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VIRTUS LOVERE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 del 15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949.782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VIVERNE FUTSAL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21 del 7 Ottobre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916.412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VULCANIA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953.368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YOUNG BOYS 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13 del 14 Settembre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938.108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ASD    FORTITUDO BUSNAGO CSA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21 del 7 Ottobre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953.969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ASD    MEDIOLANUM FOOTBALL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938.103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ASD    POLISPORTIVA FORNACI 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938.155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ASD    TAU SPORT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58.290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C.S.D. COLNAGHESE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 del 8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675.815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C.S.D. SAIANO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675.852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C.S.O. REVELLINO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945.590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CISLIANO ACADEMY A.S.D.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953.400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CLUB AZZURRI S.R.L. S.S.D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1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920.892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F.C.   BARBARIGA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200.761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F.C.   LEONESSA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947.036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F.C.D. CASTELDARIESE 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22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945.222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F.C.D. SAMMA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 del 15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951.757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F.C.D. SPORTING MONTICHIARI ASD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676.082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   CASTIONETTO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16 del 23 Settembre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675.097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   ORATORIO S.ALBERTO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lastRenderedPageBreak/>
              <w:t>675.949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   ROGENO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675.324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   SANZENESE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914.523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   VILLA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36 del 14 Dicembre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676.237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G.S.D. ARIETE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16 Settembre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932.457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G.S.D. ORATORIO BORGO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953.096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G.S.D. REAL BORGO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8 del 19 Agosto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938.319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IN SPORT SRL SSD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18 del 28 Settembre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675.318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POL.   CHIESANUOVA SOC.COOP ARL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8 del 19 Agosto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675.086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POL.   MADIGNANESE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 del 12 Agosto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918.008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POL.   ORATORIO SAN GIORGIO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74.679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POL.   VOLTA SEZ.CALCIO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1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676.207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POL.D. VERGHERESE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952.190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PROMOSPORT SSD SRL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69.386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S.C.   RODANESE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20 del 4 Ottobre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913.955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S.S.   MENEGHINA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21 del 7 Ottobre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675.179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S.S.   ORATORIO S.STEFANO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48.300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S.S.   SAVORELLI 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79.934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S.S.D. BERGAMO LONGUELO S.R.L.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1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951.538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S.S.D. PRO VIGEVANO SRLS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45.400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S.S.D. SAETTE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944.095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S.S.D. SPORTDINAMIC SRL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675.495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SENAGO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49.870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SONDRIO CALCIO S.R.L.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19 del 30 settembre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951.630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SPDARL SPORT PIÙ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18 del 28 Settembre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8.140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SSDARL MILANO CITY B.G. F.C.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29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919.006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   ACQUAFREDDA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29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201.628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   CARCOR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1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60.166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U.S.C. PROVEZZE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29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676.250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U.S.D. ADRARESE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 del 15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949.215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U.S.D. CORSICO R.D.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29 Luglio 2021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205.438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U.S.D. VOLUNTAS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17 Febbraio 2022</w:t>
            </w:r>
          </w:p>
        </w:tc>
      </w:tr>
      <w:tr w:rsidR="00331689" w:rsidRPr="009A42E4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202.567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USOB A.S.D.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9A42E4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9A42E4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25 novembre 2021</w:t>
            </w:r>
          </w:p>
        </w:tc>
      </w:tr>
    </w:tbl>
    <w:p w:rsidR="00331689" w:rsidRPr="006940C2" w:rsidRDefault="00331689" w:rsidP="00331689">
      <w:pPr>
        <w:tabs>
          <w:tab w:val="left" w:pos="6521"/>
          <w:tab w:val="left" w:pos="6663"/>
        </w:tabs>
        <w:spacing w:line="240" w:lineRule="auto"/>
        <w:jc w:val="both"/>
        <w:rPr>
          <w:rFonts w:eastAsia="Calibri" w:cs="Calibri"/>
          <w:bCs/>
          <w:sz w:val="18"/>
          <w:szCs w:val="18"/>
          <w:lang w:val="it-IT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815"/>
        <w:gridCol w:w="1417"/>
        <w:gridCol w:w="3261"/>
      </w:tblGrid>
      <w:tr w:rsidR="00331689" w:rsidRPr="006940C2" w:rsidTr="00842E6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6940C2" w:rsidRDefault="00331689" w:rsidP="00842E6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596229"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MATRICOLA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89" w:rsidRPr="006940C2" w:rsidRDefault="00331689" w:rsidP="00842E6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596229"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DENOMINAZIONE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6940C2" w:rsidRDefault="00331689" w:rsidP="00842E6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596229"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ATTIVITA’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6940C2" w:rsidRDefault="00331689" w:rsidP="00842E6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C.U. STAGIONE SPORTIVA 22 - 23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676149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A.C. CINISELLESE A.S.D.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26 del 6 Ottobre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69215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A.C.D. METANOPOLI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4 Agosto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31900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A.C.D. MONTEBELLO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28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675.468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   ATALANTINA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933812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 RESCALDINESE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21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953099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 ROXY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21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953214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ACADEMY NEMBRESE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5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947076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ARONA FUTSAL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 del 14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953003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ATLETICO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10 del 01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953.697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AUDAX VALLE OLONA ACADEMY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935817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AURORA EXTRA FUTSAL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09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lastRenderedPageBreak/>
              <w:t>934130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AURORA FONTANELLA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29 del 13 Ottobre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954924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BLACK SOUL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29 del 13 Ottobre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947290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BORGO SAN SIRO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 del 9 Agosto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951519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CALCIO ELLO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4 Agosto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949217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CALCIO NERVIANO 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 del 14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935769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CASALMORO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39 del 9 Dicembre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930007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 xml:space="preserve">A.S.D. CITTA DI SESTO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13 del 08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952.762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FC LONGOBARDA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51 del 23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953034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FOOTBALL CLUB ODOLO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09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934180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FUTSAL CASTELLANZA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21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953940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FUTSAL LAGO MAGGIORE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8 del 25 Agosto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932.655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GIOVANILE CARBONARA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955.496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GRUPPO SPORTIVO EPAS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955.238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LA VIOLA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951634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LAS PALMAS C5 CERMENATE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09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58761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LAVENA TRESIANA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13 del 08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954.980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NUOVA CALCIO DESIO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945261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 xml:space="preserve">A.S.D. </w:t>
            </w:r>
            <w:r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 xml:space="preserve">ACCADEMIA </w:t>
            </w: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CALCIO SOMMA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38 del 1 Dicembre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200824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ORATORIO SAN FILIPPO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28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947146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OROBICA FUTSAL URGNANO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09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938188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OSG 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4 Agosto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951417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POLISPORTIVA CURNO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11 del 05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76722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POLISPORTIVA FUTURA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 del 14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945444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POLISPORTIVA MONTICELLESE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39 del 9 Dicembre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953796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PROGETTO GIOVANI 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 del 14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947086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REAL SAN DONATO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29 del 13 Ottobre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953973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SARTIRANA CALCIO A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09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945204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SPORT CLUB DONGO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8 del 25 Agosto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953.923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SPORTING T.L.C.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947483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STUBBLA CITY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09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76379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TRAVAGLIA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12 del 06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953100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UNITED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 del 7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675.092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UPN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949264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VIZZOLESE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21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954.153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A.S.D. YOUNG BOYS CG2000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953940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ASD FUTSAL LAGO MAGGIORE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09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953875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ASD RODENGO SAIANO FOOTBALL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09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953922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ASD ZONA OTTO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09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933811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ASD.C TOSCOLANO MADERNO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09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675904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CLUB MILANO S.S.D.A.R.L.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13 del 08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200774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F.C.D. MONS. ORSENIGO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46 del 19 Gennaio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947.357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F.C.D. NEXT PLAYERS GENERATION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951781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F.C.D. PINK BUSTO STRIPES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27 Ottobre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919.052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FUTURA CALCIO A.S.D.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76407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 xml:space="preserve">G.S.   FULGOR SEGRATE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13 del 08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918819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   VOLANTES O.S.A.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21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lastRenderedPageBreak/>
              <w:t>930720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 CALVIGNASCO A.S.D.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5 del 28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77790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G.S.D. MARIO ZANCONTI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5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80325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POL. FENEGRO’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09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916599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POL. MAGISTER SPORT BARASSO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31 del 20 Ottobre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943402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POL.D. VALLE IMAGNA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 del 4 Agosto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935837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POLISCALVE SPORT A.S.D.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21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947095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REAL MEDIGLIA FC SSD ARL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32 del 27 Ottobre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930396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S.S.D. AREA INDOOR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 del 21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932180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S.S.D. BASIGLIO MI3 S.R.L.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13 del 08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921.346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S.S.D. IL MOSAICO S.R.L.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952908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SSDARL IDEAL 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13 del 08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947.122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SSDARL POLISPORTIVA CORSICO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66.550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proofErr w:type="gramStart"/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SSDRL  ACC</w:t>
            </w:r>
            <w:proofErr w:type="gramEnd"/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 xml:space="preserve"> COMO CITTA BREGNANO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SGS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48 del 2 Febbraio 2023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953848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SSDSRL POLISP. TAGLIUNOCALEPIO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14 del 09 Settembre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676180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U.S.D. CALCIO BREMBATE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7 del 9 Agosto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935545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U.S.D. NEMBRESE CALCIO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1 del 5 Luglio 2022</w:t>
            </w:r>
          </w:p>
        </w:tc>
      </w:tr>
      <w:tr w:rsidR="00331689" w:rsidRPr="006940C2" w:rsidTr="00842E6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917099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6940C2" w:rsidRDefault="00331689" w:rsidP="00842E64">
            <w:pPr>
              <w:spacing w:before="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U.S.D. SPORTING L E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Dilettante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89" w:rsidRPr="006940C2" w:rsidRDefault="00331689" w:rsidP="00842E64">
            <w:pPr>
              <w:spacing w:before="0" w:after="0" w:line="240" w:lineRule="auto"/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6940C2"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t>21 del 23 Settembre 2022</w:t>
            </w:r>
          </w:p>
        </w:tc>
      </w:tr>
    </w:tbl>
    <w:p w:rsidR="00331689" w:rsidRPr="009D395B" w:rsidRDefault="00331689" w:rsidP="00331689">
      <w:pPr>
        <w:jc w:val="both"/>
        <w:rPr>
          <w:szCs w:val="22"/>
          <w:lang w:val="it-IT"/>
        </w:rPr>
      </w:pPr>
      <w:r w:rsidRPr="00955A9A">
        <w:rPr>
          <w:szCs w:val="22"/>
          <w:lang w:val="it-IT"/>
        </w:rPr>
        <w:t xml:space="preserve">Allegato al presente </w:t>
      </w:r>
      <w:proofErr w:type="spellStart"/>
      <w:r w:rsidRPr="00955A9A">
        <w:rPr>
          <w:szCs w:val="22"/>
          <w:lang w:val="it-IT"/>
        </w:rPr>
        <w:t>c.u.</w:t>
      </w:r>
      <w:proofErr w:type="spellEnd"/>
      <w:r w:rsidRPr="00955A9A">
        <w:rPr>
          <w:szCs w:val="22"/>
          <w:lang w:val="it-IT"/>
        </w:rPr>
        <w:t xml:space="preserve"> </w:t>
      </w:r>
      <w:proofErr w:type="spellStart"/>
      <w:r w:rsidRPr="00955A9A">
        <w:rPr>
          <w:szCs w:val="22"/>
          <w:lang w:val="it-IT"/>
        </w:rPr>
        <w:t>si</w:t>
      </w:r>
      <w:proofErr w:type="spellEnd"/>
      <w:r w:rsidRPr="00955A9A">
        <w:rPr>
          <w:szCs w:val="22"/>
          <w:lang w:val="it-IT"/>
        </w:rPr>
        <w:t xml:space="preserve"> pubblica il C.U. </w:t>
      </w:r>
      <w:r>
        <w:rPr>
          <w:szCs w:val="22"/>
          <w:lang w:val="it-IT"/>
        </w:rPr>
        <w:t xml:space="preserve">F.I.G.C. </w:t>
      </w:r>
      <w:r w:rsidRPr="00955A9A">
        <w:rPr>
          <w:szCs w:val="22"/>
          <w:lang w:val="it-IT"/>
        </w:rPr>
        <w:t>N. 179/A comprensivo di elenchi generali delle Società interessate suddivise per attività e stagione sportiva</w:t>
      </w:r>
      <w:r>
        <w:rPr>
          <w:szCs w:val="22"/>
          <w:lang w:val="it-IT"/>
        </w:rPr>
        <w:t xml:space="preserve"> in cui è stata dichiarata l’inattività.</w:t>
      </w:r>
    </w:p>
    <w:p w:rsidR="00331689" w:rsidRPr="009D395B" w:rsidRDefault="00331689" w:rsidP="00331689">
      <w:pPr>
        <w:pStyle w:val="Titolo1"/>
        <w:rPr>
          <w:lang w:val="it-IT"/>
        </w:rPr>
      </w:pPr>
      <w:bookmarkStart w:id="118" w:name="_Toc136525361"/>
      <w:bookmarkStart w:id="119" w:name="_Toc136526676"/>
      <w:r w:rsidRPr="009D395B">
        <w:rPr>
          <w:lang w:val="it-IT"/>
        </w:rPr>
        <w:t>2. Comunicazioni della lega nazionale dilettanti</w:t>
      </w:r>
      <w:bookmarkEnd w:id="118"/>
      <w:bookmarkEnd w:id="119"/>
      <w:r w:rsidRPr="009D395B">
        <w:rPr>
          <w:lang w:val="it-IT"/>
        </w:rPr>
        <w:t xml:space="preserve"> </w:t>
      </w:r>
    </w:p>
    <w:p w:rsidR="00331689" w:rsidRPr="009D395B" w:rsidRDefault="00331689" w:rsidP="00331689">
      <w:pPr>
        <w:pStyle w:val="Titolo2"/>
        <w:rPr>
          <w:lang w:val="it-IT"/>
        </w:rPr>
      </w:pPr>
      <w:bookmarkStart w:id="120" w:name="_Toc514760060"/>
      <w:bookmarkStart w:id="121" w:name="_Toc514146866"/>
      <w:bookmarkStart w:id="122" w:name="_Toc513804930"/>
      <w:bookmarkStart w:id="123" w:name="_Toc513464377"/>
      <w:bookmarkStart w:id="124" w:name="_Toc506466913"/>
      <w:bookmarkStart w:id="125" w:name="_Toc505859125"/>
      <w:bookmarkStart w:id="126" w:name="_Toc504651759"/>
      <w:bookmarkStart w:id="127" w:name="_Toc499210676"/>
      <w:bookmarkStart w:id="128" w:name="_Toc499811508"/>
      <w:bookmarkStart w:id="129" w:name="_Toc501625274"/>
      <w:bookmarkStart w:id="130" w:name="_Toc507070640"/>
      <w:bookmarkStart w:id="131" w:name="_Toc508278371"/>
      <w:bookmarkStart w:id="132" w:name="_Toc508372525"/>
      <w:bookmarkStart w:id="133" w:name="_Toc515539097"/>
      <w:bookmarkStart w:id="134" w:name="_Toc136525362"/>
      <w:bookmarkStart w:id="135" w:name="_Toc136526677"/>
      <w:r w:rsidRPr="009D395B">
        <w:rPr>
          <w:lang w:val="it-IT"/>
        </w:rPr>
        <w:t>2.1 Comunicati Ufficiali L.N.D.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331689" w:rsidRDefault="00331689" w:rsidP="00331689">
      <w:pPr>
        <w:rPr>
          <w:lang w:val="it-IT"/>
        </w:rPr>
      </w:pPr>
      <w:bookmarkStart w:id="136" w:name="_Toc514760061"/>
      <w:r w:rsidRPr="00A55F84">
        <w:rPr>
          <w:lang w:val="it-IT"/>
        </w:rPr>
        <w:t>Di seguito si pubblicano:</w:t>
      </w:r>
    </w:p>
    <w:p w:rsidR="00331689" w:rsidRPr="00596229" w:rsidRDefault="00331689" w:rsidP="00331689">
      <w:pPr>
        <w:spacing w:before="0" w:after="0"/>
      </w:pPr>
      <w:r w:rsidRPr="00D06106">
        <w:rPr>
          <w:lang w:val="it-IT"/>
        </w:rPr>
        <w:t>C</w:t>
      </w:r>
      <w:r>
        <w:rPr>
          <w:lang w:val="it-IT"/>
        </w:rPr>
        <w:t>.</w:t>
      </w:r>
      <w:r w:rsidRPr="00D06106">
        <w:rPr>
          <w:lang w:val="it-IT"/>
        </w:rPr>
        <w:t xml:space="preserve"> U</w:t>
      </w:r>
      <w:r>
        <w:rPr>
          <w:lang w:val="it-IT"/>
        </w:rPr>
        <w:t>.</w:t>
      </w:r>
      <w:r w:rsidRPr="00D06106">
        <w:rPr>
          <w:lang w:val="it-IT"/>
        </w:rPr>
        <w:t xml:space="preserve"> n. </w:t>
      </w:r>
      <w:r w:rsidRPr="00B20395">
        <w:rPr>
          <w:b/>
          <w:bCs/>
          <w:lang w:val="it-IT"/>
        </w:rPr>
        <w:t>35</w:t>
      </w:r>
      <w:r>
        <w:rPr>
          <w:b/>
          <w:bCs/>
          <w:lang w:val="it-IT"/>
        </w:rPr>
        <w:t>8</w:t>
      </w:r>
      <w:r>
        <w:rPr>
          <w:lang w:val="it-IT"/>
        </w:rPr>
        <w:t xml:space="preserve">: </w:t>
      </w:r>
      <w:r w:rsidRPr="00596229">
        <w:rPr>
          <w:rFonts w:asciiTheme="minorHAnsi" w:hAnsiTheme="minorHAnsi" w:cstheme="minorHAnsi"/>
          <w:szCs w:val="22"/>
          <w:lang w:val="it-IT"/>
        </w:rPr>
        <w:t>“</w:t>
      </w:r>
      <w:hyperlink r:id="rId10" w:tgtFrame="_blank" w:tooltip="Comunicato Ufficiale n. 358 - CU n. 3_2023 Collegio Arbitrale presso LND.pdf" w:history="1">
        <w:r w:rsidRPr="00596229">
          <w:rPr>
            <w:rStyle w:val="Collegamentoipertestuale"/>
            <w:rFonts w:asciiTheme="minorHAnsi" w:hAnsiTheme="minorHAnsi" w:cstheme="minorHAnsi"/>
            <w:szCs w:val="22"/>
            <w:shd w:val="clear" w:color="auto" w:fill="FFFFFF"/>
          </w:rPr>
          <w:t xml:space="preserve">C.U. n. 3/2023 del </w:t>
        </w:r>
        <w:proofErr w:type="spellStart"/>
        <w:r w:rsidRPr="00596229">
          <w:rPr>
            <w:rStyle w:val="Collegamentoipertestuale"/>
            <w:rFonts w:asciiTheme="minorHAnsi" w:hAnsiTheme="minorHAnsi" w:cstheme="minorHAnsi"/>
            <w:szCs w:val="22"/>
            <w:shd w:val="clear" w:color="auto" w:fill="FFFFFF"/>
          </w:rPr>
          <w:t>Collegio</w:t>
        </w:r>
        <w:proofErr w:type="spellEnd"/>
        <w:r w:rsidRPr="00596229">
          <w:rPr>
            <w:rStyle w:val="Collegamentoipertestuale"/>
            <w:rFonts w:asciiTheme="minorHAnsi" w:hAnsiTheme="minorHAnsi" w:cstheme="minorHAnsi"/>
            <w:szCs w:val="22"/>
            <w:shd w:val="clear" w:color="auto" w:fill="FFFFFF"/>
          </w:rPr>
          <w:t xml:space="preserve"> </w:t>
        </w:r>
        <w:proofErr w:type="spellStart"/>
        <w:r w:rsidRPr="00596229">
          <w:rPr>
            <w:rStyle w:val="Collegamentoipertestuale"/>
            <w:rFonts w:asciiTheme="minorHAnsi" w:hAnsiTheme="minorHAnsi" w:cstheme="minorHAnsi"/>
            <w:szCs w:val="22"/>
            <w:shd w:val="clear" w:color="auto" w:fill="FFFFFF"/>
          </w:rPr>
          <w:t>Arbitrale</w:t>
        </w:r>
        <w:proofErr w:type="spellEnd"/>
        <w:r w:rsidRPr="00596229">
          <w:rPr>
            <w:rStyle w:val="Collegamentoipertestuale"/>
            <w:rFonts w:asciiTheme="minorHAnsi" w:hAnsiTheme="minorHAnsi" w:cstheme="minorHAnsi"/>
            <w:szCs w:val="22"/>
            <w:shd w:val="clear" w:color="auto" w:fill="FFFFFF"/>
          </w:rPr>
          <w:t xml:space="preserve"> </w:t>
        </w:r>
        <w:proofErr w:type="spellStart"/>
        <w:r w:rsidRPr="00596229">
          <w:rPr>
            <w:rStyle w:val="Collegamentoipertestuale"/>
            <w:rFonts w:asciiTheme="minorHAnsi" w:hAnsiTheme="minorHAnsi" w:cstheme="minorHAnsi"/>
            <w:szCs w:val="22"/>
            <w:shd w:val="clear" w:color="auto" w:fill="FFFFFF"/>
          </w:rPr>
          <w:t>presso</w:t>
        </w:r>
        <w:proofErr w:type="spellEnd"/>
        <w:r w:rsidRPr="00596229">
          <w:rPr>
            <w:rStyle w:val="Collegamentoipertestuale"/>
            <w:rFonts w:asciiTheme="minorHAnsi" w:hAnsiTheme="minorHAnsi" w:cstheme="minorHAnsi"/>
            <w:szCs w:val="22"/>
            <w:shd w:val="clear" w:color="auto" w:fill="FFFFFF"/>
          </w:rPr>
          <w:t xml:space="preserve"> la </w:t>
        </w:r>
        <w:proofErr w:type="spellStart"/>
        <w:r w:rsidRPr="00596229">
          <w:rPr>
            <w:rStyle w:val="Collegamentoipertestuale"/>
            <w:rFonts w:asciiTheme="minorHAnsi" w:hAnsiTheme="minorHAnsi" w:cstheme="minorHAnsi"/>
            <w:szCs w:val="22"/>
            <w:shd w:val="clear" w:color="auto" w:fill="FFFFFF"/>
          </w:rPr>
          <w:t>Lega</w:t>
        </w:r>
        <w:proofErr w:type="spellEnd"/>
        <w:r w:rsidRPr="00596229">
          <w:rPr>
            <w:rStyle w:val="Collegamentoipertestuale"/>
            <w:rFonts w:asciiTheme="minorHAnsi" w:hAnsiTheme="minorHAnsi" w:cstheme="minorHAnsi"/>
            <w:szCs w:val="22"/>
            <w:shd w:val="clear" w:color="auto" w:fill="FFFFFF"/>
          </w:rPr>
          <w:t xml:space="preserve"> </w:t>
        </w:r>
        <w:proofErr w:type="spellStart"/>
        <w:r w:rsidRPr="00596229">
          <w:rPr>
            <w:rStyle w:val="Collegamentoipertestuale"/>
            <w:rFonts w:asciiTheme="minorHAnsi" w:hAnsiTheme="minorHAnsi" w:cstheme="minorHAnsi"/>
            <w:szCs w:val="22"/>
            <w:shd w:val="clear" w:color="auto" w:fill="FFFFFF"/>
          </w:rPr>
          <w:t>Nazionale</w:t>
        </w:r>
        <w:proofErr w:type="spellEnd"/>
        <w:r w:rsidRPr="00596229">
          <w:rPr>
            <w:rStyle w:val="Collegamentoipertestuale"/>
            <w:rFonts w:asciiTheme="minorHAnsi" w:hAnsiTheme="minorHAnsi" w:cstheme="minorHAnsi"/>
            <w:szCs w:val="22"/>
            <w:shd w:val="clear" w:color="auto" w:fill="FFFFFF"/>
          </w:rPr>
          <w:t xml:space="preserve"> Dilettanti</w:t>
        </w:r>
        <w:r w:rsidRPr="00596229">
          <w:rPr>
            <w:rStyle w:val="Collegamentoipertestuale"/>
            <w:rFonts w:asciiTheme="minorHAnsi" w:hAnsiTheme="minorHAnsi" w:cstheme="minorHAnsi"/>
            <w:szCs w:val="22"/>
          </w:rPr>
          <w:t>”</w:t>
        </w:r>
      </w:hyperlink>
    </w:p>
    <w:p w:rsidR="00331689" w:rsidRDefault="00331689" w:rsidP="00331689">
      <w:hyperlink r:id="rId11" w:history="1">
        <w:r w:rsidRPr="00322903">
          <w:rPr>
            <w:rStyle w:val="Collegamentoipertestuale"/>
          </w:rPr>
          <w:t>https://www.lnd.it/it/comunicati-e-circolari/comunicati-ufficiali/stagione-sportiva-2022-2023/10888-comunicato-ufficiale-n-358-c-u-n-3-2023-del-collegio-arbitrale-presso-la-lega-nazionale-dilettanti/file</w:t>
        </w:r>
      </w:hyperlink>
      <w:r>
        <w:t xml:space="preserve"> </w:t>
      </w:r>
    </w:p>
    <w:p w:rsidR="00331689" w:rsidRPr="00596229" w:rsidRDefault="00331689" w:rsidP="00331689">
      <w:pPr>
        <w:spacing w:before="0" w:after="0"/>
        <w:rPr>
          <w:rStyle w:val="Collegamentoipertestuale"/>
          <w:rFonts w:asciiTheme="minorHAnsi" w:hAnsiTheme="minorHAnsi" w:cstheme="minorHAnsi"/>
          <w:szCs w:val="22"/>
        </w:rPr>
      </w:pPr>
      <w:r w:rsidRPr="00D06106">
        <w:rPr>
          <w:lang w:val="it-IT"/>
        </w:rPr>
        <w:t>C</w:t>
      </w:r>
      <w:r>
        <w:rPr>
          <w:lang w:val="it-IT"/>
        </w:rPr>
        <w:t>.</w:t>
      </w:r>
      <w:r w:rsidRPr="00D06106">
        <w:rPr>
          <w:lang w:val="it-IT"/>
        </w:rPr>
        <w:t xml:space="preserve"> U</w:t>
      </w:r>
      <w:r>
        <w:rPr>
          <w:lang w:val="it-IT"/>
        </w:rPr>
        <w:t>.</w:t>
      </w:r>
      <w:r w:rsidRPr="00D06106">
        <w:rPr>
          <w:lang w:val="it-IT"/>
        </w:rPr>
        <w:t xml:space="preserve"> n. </w:t>
      </w:r>
      <w:r w:rsidRPr="00B20395">
        <w:rPr>
          <w:b/>
          <w:bCs/>
          <w:lang w:val="it-IT"/>
        </w:rPr>
        <w:t>35</w:t>
      </w:r>
      <w:r>
        <w:rPr>
          <w:b/>
          <w:bCs/>
          <w:lang w:val="it-IT"/>
        </w:rPr>
        <w:t>9</w:t>
      </w:r>
      <w:r>
        <w:rPr>
          <w:lang w:val="it-IT"/>
        </w:rPr>
        <w:t xml:space="preserve">: </w:t>
      </w:r>
      <w:r w:rsidRPr="00596229">
        <w:rPr>
          <w:rFonts w:asciiTheme="minorHAnsi" w:hAnsiTheme="minorHAnsi" w:cstheme="minorHAnsi"/>
          <w:szCs w:val="22"/>
          <w:lang w:val="it-IT"/>
        </w:rPr>
        <w:t>“</w:t>
      </w:r>
      <w:r w:rsidRPr="00596229">
        <w:rPr>
          <w:rFonts w:asciiTheme="minorHAnsi" w:hAnsiTheme="minorHAnsi" w:cstheme="minorHAnsi"/>
          <w:szCs w:val="22"/>
        </w:rPr>
        <w:fldChar w:fldCharType="begin"/>
      </w:r>
      <w:r w:rsidRPr="00596229">
        <w:rPr>
          <w:rFonts w:asciiTheme="minorHAnsi" w:hAnsiTheme="minorHAnsi" w:cstheme="minorHAnsi"/>
          <w:szCs w:val="22"/>
        </w:rPr>
        <w:instrText xml:space="preserve"> HYPERLINK "https://www.lnd.it/it/comunicati-e-circolari/comunicati-ufficiali/stagione-sportiva-2022-2023/10892-comunicato-ufficiale-n-359-campionato-under-18-dilettanti-prima-gara-triangolari/file" \o "20230529130449015.pdf" \t "_blank" </w:instrText>
      </w:r>
      <w:r w:rsidRPr="00596229">
        <w:rPr>
          <w:rFonts w:asciiTheme="minorHAnsi" w:hAnsiTheme="minorHAnsi" w:cstheme="minorHAnsi"/>
          <w:szCs w:val="22"/>
        </w:rPr>
        <w:fldChar w:fldCharType="separate"/>
      </w:r>
      <w:proofErr w:type="spellStart"/>
      <w:r w:rsidRPr="00596229">
        <w:rPr>
          <w:rStyle w:val="Collegamentoipertestuale"/>
          <w:rFonts w:asciiTheme="minorHAnsi" w:hAnsiTheme="minorHAnsi" w:cstheme="minorHAnsi"/>
          <w:szCs w:val="22"/>
        </w:rPr>
        <w:t>Campionato</w:t>
      </w:r>
      <w:proofErr w:type="spellEnd"/>
      <w:r w:rsidRPr="00596229">
        <w:rPr>
          <w:rStyle w:val="Collegamentoipertestuale"/>
          <w:rFonts w:asciiTheme="minorHAnsi" w:hAnsiTheme="minorHAnsi" w:cstheme="minorHAnsi"/>
          <w:szCs w:val="22"/>
        </w:rPr>
        <w:t xml:space="preserve"> Under 18 Dilettanti - prima </w:t>
      </w:r>
      <w:proofErr w:type="spellStart"/>
      <w:r w:rsidRPr="00596229">
        <w:rPr>
          <w:rStyle w:val="Collegamentoipertestuale"/>
          <w:rFonts w:asciiTheme="minorHAnsi" w:hAnsiTheme="minorHAnsi" w:cstheme="minorHAnsi"/>
          <w:szCs w:val="22"/>
        </w:rPr>
        <w:t>gara</w:t>
      </w:r>
      <w:proofErr w:type="spellEnd"/>
      <w:r w:rsidRPr="00596229">
        <w:rPr>
          <w:rStyle w:val="Collegamentoipertestuale"/>
          <w:rFonts w:asciiTheme="minorHAnsi" w:hAnsiTheme="minorHAnsi" w:cstheme="minorHAnsi"/>
          <w:szCs w:val="22"/>
        </w:rPr>
        <w:t xml:space="preserve"> </w:t>
      </w:r>
      <w:proofErr w:type="spellStart"/>
      <w:r w:rsidRPr="00596229">
        <w:rPr>
          <w:rStyle w:val="Collegamentoipertestuale"/>
          <w:rFonts w:asciiTheme="minorHAnsi" w:hAnsiTheme="minorHAnsi" w:cstheme="minorHAnsi"/>
          <w:szCs w:val="22"/>
        </w:rPr>
        <w:t>triangolari</w:t>
      </w:r>
      <w:proofErr w:type="spellEnd"/>
      <w:r w:rsidRPr="00596229">
        <w:rPr>
          <w:rStyle w:val="Collegamentoipertestuale"/>
          <w:rFonts w:asciiTheme="minorHAnsi" w:hAnsiTheme="minorHAnsi" w:cstheme="minorHAnsi"/>
          <w:szCs w:val="22"/>
        </w:rPr>
        <w:t>”</w:t>
      </w:r>
    </w:p>
    <w:p w:rsidR="00331689" w:rsidRDefault="00331689" w:rsidP="00331689">
      <w:r w:rsidRPr="00596229">
        <w:rPr>
          <w:rFonts w:asciiTheme="minorHAnsi" w:hAnsiTheme="minorHAnsi" w:cstheme="minorHAnsi"/>
          <w:szCs w:val="22"/>
        </w:rPr>
        <w:fldChar w:fldCharType="end"/>
      </w:r>
      <w:hyperlink r:id="rId12" w:history="1">
        <w:r w:rsidRPr="00322903">
          <w:rPr>
            <w:rStyle w:val="Collegamentoipertestuale"/>
          </w:rPr>
          <w:t>https://www.lnd.it/it/comunicati-e-circolari/comunicati-ufficiali/stagione-sportiva-2022-2023/10892-comunicato-ufficiale-n-359-campionato-under-18-dilettanti-prima-gara-triangolari/file</w:t>
        </w:r>
      </w:hyperlink>
      <w:r>
        <w:t xml:space="preserve"> </w:t>
      </w:r>
    </w:p>
    <w:p w:rsidR="00331689" w:rsidRPr="00596229" w:rsidRDefault="00331689" w:rsidP="00331689">
      <w:pPr>
        <w:spacing w:before="0" w:after="0"/>
        <w:rPr>
          <w:rStyle w:val="Collegamentoipertestuale"/>
          <w:rFonts w:asciiTheme="minorHAnsi" w:hAnsiTheme="minorHAnsi" w:cstheme="minorHAnsi"/>
          <w:szCs w:val="22"/>
        </w:rPr>
      </w:pPr>
      <w:r w:rsidRPr="00A55F84">
        <w:t xml:space="preserve">C. U. n. </w:t>
      </w:r>
      <w:r w:rsidRPr="00A55F84">
        <w:rPr>
          <w:b/>
          <w:bCs/>
        </w:rPr>
        <w:t>362</w:t>
      </w:r>
      <w:r w:rsidRPr="00A55F84">
        <w:t>:</w:t>
      </w:r>
      <w:r w:rsidRPr="00A55F84">
        <w:rPr>
          <w:rFonts w:asciiTheme="minorHAnsi" w:hAnsiTheme="minorHAnsi" w:cstheme="minorHAnsi"/>
          <w:szCs w:val="22"/>
        </w:rPr>
        <w:t xml:space="preserve"> </w:t>
      </w:r>
      <w:r w:rsidRPr="00596229">
        <w:rPr>
          <w:rFonts w:asciiTheme="minorHAnsi" w:hAnsiTheme="minorHAnsi" w:cstheme="minorHAnsi"/>
          <w:szCs w:val="22"/>
        </w:rPr>
        <w:t>“</w:t>
      </w:r>
      <w:r w:rsidRPr="00596229">
        <w:rPr>
          <w:rFonts w:asciiTheme="minorHAnsi" w:hAnsiTheme="minorHAnsi" w:cstheme="minorHAnsi"/>
          <w:szCs w:val="22"/>
        </w:rPr>
        <w:fldChar w:fldCharType="begin"/>
      </w:r>
      <w:r w:rsidRPr="00596229">
        <w:rPr>
          <w:rFonts w:asciiTheme="minorHAnsi" w:hAnsiTheme="minorHAnsi" w:cstheme="minorHAnsi"/>
          <w:szCs w:val="22"/>
        </w:rPr>
        <w:instrText>HYPERLINK "https://www.lnd.it/it/comunicati-e-circolari/comunicati-ufficiali/stagione-sportiva-2022-2023/10898-comunicato-ufficiale-n-362-gare-spareggio-promozione-seconde-classificate-campionati-di-eccellenza-primo-turno-andata/file" \o "20230529130449015.pdf" \t "_blank"</w:instrText>
      </w:r>
      <w:r w:rsidRPr="00596229">
        <w:rPr>
          <w:rFonts w:asciiTheme="minorHAnsi" w:hAnsiTheme="minorHAnsi" w:cstheme="minorHAnsi"/>
          <w:szCs w:val="22"/>
        </w:rPr>
        <w:fldChar w:fldCharType="separate"/>
      </w:r>
      <w:hyperlink r:id="rId13" w:tgtFrame="_blank" w:tooltip="20230530130122253.pdf" w:history="1">
        <w:r w:rsidRPr="00596229">
          <w:rPr>
            <w:rStyle w:val="Collegamentoipertestuale"/>
            <w:rFonts w:asciiTheme="minorHAnsi" w:hAnsiTheme="minorHAnsi" w:cstheme="minorHAnsi"/>
            <w:szCs w:val="22"/>
            <w:shd w:val="clear" w:color="auto" w:fill="FFFFFF"/>
          </w:rPr>
          <w:t>Gare spareggio-promozione seconde classificate Campionati di Eccellenza - primo turno - andata</w:t>
        </w:r>
      </w:hyperlink>
      <w:r w:rsidRPr="00596229">
        <w:rPr>
          <w:rStyle w:val="Collegamentoipertestuale"/>
          <w:rFonts w:asciiTheme="minorHAnsi" w:hAnsiTheme="minorHAnsi" w:cstheme="minorHAnsi"/>
          <w:szCs w:val="22"/>
        </w:rPr>
        <w:t>”</w:t>
      </w:r>
    </w:p>
    <w:p w:rsidR="00331689" w:rsidRDefault="00331689" w:rsidP="00331689">
      <w:r w:rsidRPr="00596229">
        <w:rPr>
          <w:rFonts w:asciiTheme="minorHAnsi" w:hAnsiTheme="minorHAnsi" w:cstheme="minorHAnsi"/>
          <w:szCs w:val="22"/>
        </w:rPr>
        <w:fldChar w:fldCharType="end"/>
      </w:r>
      <w:hyperlink r:id="rId14" w:history="1">
        <w:r w:rsidRPr="00322903">
          <w:rPr>
            <w:rStyle w:val="Collegamentoipertestuale"/>
          </w:rPr>
          <w:t>https://www.lnd.it/it/comunicati-e-circolari/comunicati-ufficiali/stagione-sportiva-2022-2023/10898-comunicato-ufficiale-n-362-gare-spareggio-promozione-seconde-classificate-campionati-di-eccellenza-primo-turno-andata/file</w:t>
        </w:r>
      </w:hyperlink>
      <w:r>
        <w:t xml:space="preserve"> </w:t>
      </w:r>
    </w:p>
    <w:p w:rsidR="00331689" w:rsidRDefault="00331689" w:rsidP="00331689">
      <w:pPr>
        <w:spacing w:before="0" w:after="0"/>
        <w:rPr>
          <w:rFonts w:asciiTheme="minorHAnsi" w:hAnsiTheme="minorHAnsi" w:cstheme="minorHAnsi"/>
          <w:szCs w:val="22"/>
        </w:rPr>
      </w:pPr>
      <w:r w:rsidRPr="00A55F84">
        <w:t xml:space="preserve">C. U. n. </w:t>
      </w:r>
      <w:r w:rsidRPr="00A55F84">
        <w:rPr>
          <w:b/>
          <w:bCs/>
        </w:rPr>
        <w:t>36</w:t>
      </w:r>
      <w:r>
        <w:rPr>
          <w:b/>
          <w:bCs/>
        </w:rPr>
        <w:t>3</w:t>
      </w:r>
      <w:r w:rsidRPr="00A55F84">
        <w:t>:</w:t>
      </w:r>
      <w:r w:rsidRPr="00A55F84">
        <w:rPr>
          <w:rFonts w:asciiTheme="minorHAnsi" w:hAnsiTheme="minorHAnsi" w:cstheme="minorHAnsi"/>
          <w:szCs w:val="22"/>
        </w:rPr>
        <w:t xml:space="preserve"> </w:t>
      </w:r>
      <w:r w:rsidRPr="00596229">
        <w:rPr>
          <w:rFonts w:asciiTheme="minorHAnsi" w:hAnsiTheme="minorHAnsi" w:cstheme="minorHAnsi"/>
          <w:szCs w:val="22"/>
        </w:rPr>
        <w:t>“</w:t>
      </w:r>
      <w:hyperlink r:id="rId15" w:tgtFrame="_blank" w:tooltip="179_compressed.pdf" w:history="1">
        <w:r w:rsidRPr="00596229">
          <w:rPr>
            <w:rStyle w:val="Collegamentoipertestuale"/>
            <w:rFonts w:asciiTheme="minorHAnsi" w:hAnsiTheme="minorHAnsi" w:cstheme="minorHAnsi"/>
            <w:szCs w:val="22"/>
          </w:rPr>
          <w:t xml:space="preserve">CU n. 179/A FIGC - </w:t>
        </w:r>
        <w:proofErr w:type="spellStart"/>
        <w:r w:rsidRPr="00596229">
          <w:rPr>
            <w:rStyle w:val="Collegamentoipertestuale"/>
            <w:rFonts w:asciiTheme="minorHAnsi" w:hAnsiTheme="minorHAnsi" w:cstheme="minorHAnsi"/>
            <w:szCs w:val="22"/>
          </w:rPr>
          <w:t>Avvio</w:t>
        </w:r>
        <w:proofErr w:type="spellEnd"/>
        <w:r w:rsidRPr="00596229">
          <w:rPr>
            <w:rStyle w:val="Collegamentoipertestuale"/>
            <w:rFonts w:asciiTheme="minorHAnsi" w:hAnsiTheme="minorHAnsi" w:cstheme="minorHAnsi"/>
            <w:szCs w:val="22"/>
          </w:rPr>
          <w:t xml:space="preserve"> </w:t>
        </w:r>
        <w:proofErr w:type="spellStart"/>
        <w:r w:rsidRPr="00596229">
          <w:rPr>
            <w:rStyle w:val="Collegamentoipertestuale"/>
            <w:rFonts w:asciiTheme="minorHAnsi" w:hAnsiTheme="minorHAnsi" w:cstheme="minorHAnsi"/>
            <w:szCs w:val="22"/>
          </w:rPr>
          <w:t>procedimento</w:t>
        </w:r>
        <w:proofErr w:type="spellEnd"/>
        <w:r w:rsidRPr="00596229">
          <w:rPr>
            <w:rStyle w:val="Collegamentoipertestuale"/>
            <w:rFonts w:asciiTheme="minorHAnsi" w:hAnsiTheme="minorHAnsi" w:cstheme="minorHAnsi"/>
            <w:szCs w:val="22"/>
          </w:rPr>
          <w:t xml:space="preserve"> </w:t>
        </w:r>
        <w:proofErr w:type="spellStart"/>
        <w:r w:rsidRPr="00596229">
          <w:rPr>
            <w:rStyle w:val="Collegamentoipertestuale"/>
            <w:rFonts w:asciiTheme="minorHAnsi" w:hAnsiTheme="minorHAnsi" w:cstheme="minorHAnsi"/>
            <w:szCs w:val="22"/>
          </w:rPr>
          <w:t>decadenza</w:t>
        </w:r>
        <w:proofErr w:type="spellEnd"/>
        <w:r w:rsidRPr="00596229">
          <w:rPr>
            <w:rStyle w:val="Collegamentoipertestuale"/>
            <w:rFonts w:asciiTheme="minorHAnsi" w:hAnsiTheme="minorHAnsi" w:cstheme="minorHAnsi"/>
            <w:szCs w:val="22"/>
          </w:rPr>
          <w:t xml:space="preserve"> </w:t>
        </w:r>
        <w:proofErr w:type="spellStart"/>
        <w:r w:rsidRPr="00596229">
          <w:rPr>
            <w:rStyle w:val="Collegamentoipertestuale"/>
            <w:rFonts w:asciiTheme="minorHAnsi" w:hAnsiTheme="minorHAnsi" w:cstheme="minorHAnsi"/>
            <w:szCs w:val="22"/>
          </w:rPr>
          <w:t>affiliazione</w:t>
        </w:r>
        <w:proofErr w:type="spellEnd"/>
      </w:hyperlink>
      <w:r w:rsidRPr="00596229">
        <w:rPr>
          <w:rFonts w:asciiTheme="minorHAnsi" w:hAnsiTheme="minorHAnsi" w:cstheme="minorHAnsi"/>
          <w:szCs w:val="22"/>
        </w:rPr>
        <w:t>”</w:t>
      </w:r>
    </w:p>
    <w:p w:rsidR="00331689" w:rsidRDefault="00331689" w:rsidP="00331689">
      <w:pPr>
        <w:spacing w:before="0" w:after="0"/>
      </w:pPr>
      <w:hyperlink r:id="rId16" w:tgtFrame="_blank" w:tooltip="20230529130449015.pdf" w:history="1"/>
      <w:hyperlink r:id="rId17" w:history="1">
        <w:r w:rsidRPr="00322903">
          <w:rPr>
            <w:rStyle w:val="Collegamentoipertestuale"/>
          </w:rPr>
          <w:t>https://www.lnd.it/it/comunicati-e-circolari/comunicati-ufficiali/stagione-sportiva-2022-2023/10899-comunicato-ufficiale-n-363-cu-n-179-a-figc-avvio-procedimento-decadenza-affiliazione/file</w:t>
        </w:r>
      </w:hyperlink>
      <w:r>
        <w:t xml:space="preserve">  </w:t>
      </w:r>
    </w:p>
    <w:p w:rsidR="00331689" w:rsidRDefault="00331689">
      <w:pPr>
        <w:spacing w:before="0" w:after="0" w:line="240" w:lineRule="auto"/>
      </w:pPr>
      <w:r>
        <w:br w:type="page"/>
      </w:r>
    </w:p>
    <w:p w:rsidR="00331689" w:rsidRDefault="00331689" w:rsidP="00331689">
      <w:pPr>
        <w:spacing w:before="0" w:after="0"/>
      </w:pPr>
    </w:p>
    <w:p w:rsidR="00331689" w:rsidRPr="009D395B" w:rsidRDefault="00331689" w:rsidP="00331689">
      <w:pPr>
        <w:pStyle w:val="Titolo1"/>
        <w:rPr>
          <w:lang w:val="it-IT"/>
        </w:rPr>
      </w:pPr>
      <w:bookmarkStart w:id="137" w:name="_Toc136525363"/>
      <w:bookmarkStart w:id="138" w:name="_Toc136526678"/>
      <w:bookmarkEnd w:id="136"/>
      <w:r w:rsidRPr="009D395B">
        <w:rPr>
          <w:lang w:val="it-IT"/>
        </w:rPr>
        <w:t>3. Comunicazioni del Comitato Regionale Lombardia</w:t>
      </w:r>
      <w:bookmarkEnd w:id="137"/>
      <w:bookmarkEnd w:id="138"/>
    </w:p>
    <w:p w:rsidR="00331689" w:rsidRPr="009D395B" w:rsidRDefault="00331689" w:rsidP="00331689">
      <w:pPr>
        <w:pStyle w:val="Titolo2"/>
        <w:rPr>
          <w:lang w:val="it-IT"/>
        </w:rPr>
      </w:pPr>
      <w:bookmarkStart w:id="139" w:name="_Toc512005903"/>
      <w:bookmarkStart w:id="140" w:name="_Toc136525364"/>
      <w:bookmarkStart w:id="141" w:name="_Toc136526679"/>
      <w:r w:rsidRPr="009D395B">
        <w:rPr>
          <w:lang w:val="it-IT"/>
        </w:rPr>
        <w:t>3.1 Consiglio Direttivo</w:t>
      </w:r>
      <w:bookmarkEnd w:id="139"/>
      <w:bookmarkEnd w:id="140"/>
      <w:bookmarkEnd w:id="141"/>
    </w:p>
    <w:p w:rsidR="00331689" w:rsidRPr="00CF60FA" w:rsidRDefault="00331689" w:rsidP="00331689">
      <w:pPr>
        <w:pStyle w:val="Titolo3"/>
        <w:rPr>
          <w:lang w:val="it-IT"/>
        </w:rPr>
      </w:pPr>
      <w:bookmarkStart w:id="142" w:name="_Toc135927199"/>
      <w:bookmarkStart w:id="143" w:name="_Toc136525365"/>
      <w:bookmarkStart w:id="144" w:name="_Toc136526680"/>
      <w:r>
        <w:rPr>
          <w:lang w:val="it-IT"/>
        </w:rPr>
        <w:t>3.1.1 RIUNIONI ANNUALI PRESSO DELEGAZIONI DEL C.R. LOMBARDIA</w:t>
      </w:r>
      <w:bookmarkEnd w:id="142"/>
      <w:bookmarkEnd w:id="143"/>
      <w:bookmarkEnd w:id="144"/>
      <w:r w:rsidRPr="00CF60FA">
        <w:rPr>
          <w:lang w:val="it-IT"/>
        </w:rPr>
        <w:t xml:space="preserve"> </w:t>
      </w:r>
    </w:p>
    <w:p w:rsidR="00331689" w:rsidRPr="00CF60FA" w:rsidRDefault="00331689" w:rsidP="00331689">
      <w:pPr>
        <w:pStyle w:val="Testonormale"/>
        <w:rPr>
          <w:rFonts w:ascii="Calibri" w:hAnsi="Calibri" w:cs="Calibri"/>
          <w:sz w:val="16"/>
          <w:szCs w:val="16"/>
        </w:rPr>
      </w:pPr>
    </w:p>
    <w:p w:rsidR="00331689" w:rsidRPr="005273CF" w:rsidRDefault="00331689" w:rsidP="00331689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Lunedì</w:t>
      </w:r>
      <w:proofErr w:type="spellEnd"/>
      <w:r w:rsidRPr="005273CF">
        <w:rPr>
          <w:i/>
          <w:iCs/>
          <w:sz w:val="24"/>
          <w:szCs w:val="24"/>
        </w:rPr>
        <w:t xml:space="preserve"> 5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Martedì</w:t>
      </w:r>
      <w:proofErr w:type="spellEnd"/>
      <w:r w:rsidRPr="005273CF">
        <w:rPr>
          <w:i/>
          <w:iCs/>
          <w:sz w:val="24"/>
          <w:szCs w:val="24"/>
        </w:rPr>
        <w:t xml:space="preserve"> 6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DELEGAZIONE DI LODI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CREMONA</w:t>
      </w:r>
      <w:r w:rsidRPr="008D0CDC">
        <w:rPr>
          <w:sz w:val="24"/>
          <w:szCs w:val="24"/>
        </w:rPr>
        <w:t xml:space="preserve">         </w:t>
      </w: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Sala </w:t>
      </w:r>
      <w:proofErr w:type="spellStart"/>
      <w:r>
        <w:rPr>
          <w:sz w:val="24"/>
          <w:szCs w:val="24"/>
        </w:rPr>
        <w:t>Consiliare</w:t>
      </w:r>
      <w:proofErr w:type="spellEnd"/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Seminario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Vescovile</w:t>
      </w:r>
      <w:proofErr w:type="spellEnd"/>
      <w:r>
        <w:rPr>
          <w:sz w:val="24"/>
          <w:szCs w:val="24"/>
        </w:rPr>
        <w:t xml:space="preserve"> – Sala </w:t>
      </w:r>
      <w:proofErr w:type="spellStart"/>
      <w:r>
        <w:rPr>
          <w:sz w:val="24"/>
          <w:szCs w:val="24"/>
        </w:rPr>
        <w:t>Bolognini</w:t>
      </w:r>
      <w:proofErr w:type="spellEnd"/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Viale</w:t>
      </w:r>
      <w:proofErr w:type="spellEnd"/>
      <w:r>
        <w:rPr>
          <w:sz w:val="24"/>
          <w:szCs w:val="24"/>
        </w:rPr>
        <w:t xml:space="preserve"> Italia – </w:t>
      </w:r>
      <w:proofErr w:type="spellStart"/>
      <w:r>
        <w:rPr>
          <w:sz w:val="24"/>
          <w:szCs w:val="24"/>
        </w:rPr>
        <w:t>Montanaso</w:t>
      </w:r>
      <w:proofErr w:type="spellEnd"/>
      <w:r>
        <w:rPr>
          <w:sz w:val="24"/>
          <w:szCs w:val="24"/>
        </w:rPr>
        <w:t xml:space="preserve"> Lombardo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Milano, 5 – Cremona</w:t>
      </w: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</w:p>
    <w:p w:rsidR="00331689" w:rsidRPr="005273CF" w:rsidRDefault="00331689" w:rsidP="00331689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Mercoledì</w:t>
      </w:r>
      <w:proofErr w:type="spellEnd"/>
      <w:r w:rsidRPr="005273CF">
        <w:rPr>
          <w:i/>
          <w:iCs/>
          <w:sz w:val="24"/>
          <w:szCs w:val="24"/>
        </w:rPr>
        <w:t xml:space="preserve"> 7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19.00</w:t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Lunedì</w:t>
      </w:r>
      <w:proofErr w:type="spellEnd"/>
      <w:r w:rsidRPr="005273CF">
        <w:rPr>
          <w:i/>
          <w:iCs/>
          <w:sz w:val="24"/>
          <w:szCs w:val="24"/>
        </w:rPr>
        <w:t xml:space="preserve"> 12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MANTOVA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DELEGAZIONE DI VARESE</w:t>
      </w:r>
    </w:p>
    <w:p w:rsidR="00331689" w:rsidRPr="008D0CDC" w:rsidRDefault="00331689" w:rsidP="0033168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Hotel La </w:t>
      </w:r>
      <w:proofErr w:type="spellStart"/>
      <w:r>
        <w:rPr>
          <w:sz w:val="24"/>
          <w:szCs w:val="24"/>
        </w:rPr>
        <w:t>Favorita</w:t>
      </w:r>
      <w:proofErr w:type="spellEnd"/>
      <w:r>
        <w:rPr>
          <w:sz w:val="24"/>
          <w:szCs w:val="24"/>
        </w:rPr>
        <w:t xml:space="preserve"> (zona </w:t>
      </w:r>
      <w:proofErr w:type="spellStart"/>
      <w:r>
        <w:rPr>
          <w:sz w:val="24"/>
          <w:szCs w:val="24"/>
        </w:rPr>
        <w:t>Boma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4770">
        <w:rPr>
          <w:sz w:val="24"/>
          <w:szCs w:val="24"/>
        </w:rPr>
        <w:t xml:space="preserve">Auditorium </w:t>
      </w:r>
      <w:proofErr w:type="spellStart"/>
      <w:r w:rsidRPr="00EE4770">
        <w:rPr>
          <w:sz w:val="24"/>
          <w:szCs w:val="24"/>
        </w:rPr>
        <w:t>Comunale</w:t>
      </w:r>
      <w:proofErr w:type="spellEnd"/>
      <w:r w:rsidRPr="00EE4770">
        <w:rPr>
          <w:sz w:val="24"/>
          <w:szCs w:val="24"/>
        </w:rPr>
        <w:t xml:space="preserve"> di </w:t>
      </w:r>
      <w:proofErr w:type="spellStart"/>
      <w:r w:rsidRPr="00EE4770">
        <w:rPr>
          <w:sz w:val="24"/>
          <w:szCs w:val="24"/>
        </w:rPr>
        <w:t>Gavirate</w:t>
      </w:r>
      <w:proofErr w:type="spellEnd"/>
    </w:p>
    <w:p w:rsidR="00331689" w:rsidRDefault="00331689" w:rsidP="00331689">
      <w:pPr>
        <w:spacing w:before="0" w:after="0" w:line="240" w:lineRule="auto"/>
      </w:pPr>
      <w:r>
        <w:rPr>
          <w:sz w:val="24"/>
          <w:szCs w:val="24"/>
        </w:rPr>
        <w:t xml:space="preserve">Via S. </w:t>
      </w:r>
      <w:proofErr w:type="spellStart"/>
      <w:r>
        <w:rPr>
          <w:sz w:val="24"/>
          <w:szCs w:val="24"/>
        </w:rPr>
        <w:t>Cognetti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Martis</w:t>
      </w:r>
      <w:proofErr w:type="spellEnd"/>
      <w:r>
        <w:rPr>
          <w:sz w:val="24"/>
          <w:szCs w:val="24"/>
        </w:rPr>
        <w:t xml:space="preserve">, 1 – </w:t>
      </w:r>
      <w:proofErr w:type="spellStart"/>
      <w:r>
        <w:rPr>
          <w:sz w:val="24"/>
          <w:szCs w:val="24"/>
        </w:rPr>
        <w:t>Mantova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4770">
        <w:t xml:space="preserve">Via Enrico Fermi, 14 – </w:t>
      </w:r>
      <w:proofErr w:type="spellStart"/>
      <w:r w:rsidRPr="00EE4770">
        <w:t>Gavirate</w:t>
      </w:r>
      <w:proofErr w:type="spellEnd"/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</w:p>
    <w:p w:rsidR="00331689" w:rsidRPr="005273CF" w:rsidRDefault="00331689" w:rsidP="00331689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Martedì</w:t>
      </w:r>
      <w:proofErr w:type="spellEnd"/>
      <w:r w:rsidRPr="005273CF">
        <w:rPr>
          <w:i/>
          <w:iCs/>
          <w:sz w:val="24"/>
          <w:szCs w:val="24"/>
        </w:rPr>
        <w:t xml:space="preserve"> 13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Giovedì</w:t>
      </w:r>
      <w:proofErr w:type="spellEnd"/>
      <w:r w:rsidRPr="005273CF">
        <w:rPr>
          <w:i/>
          <w:iCs/>
          <w:sz w:val="24"/>
          <w:szCs w:val="24"/>
        </w:rPr>
        <w:t xml:space="preserve"> 15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21.00</w:t>
      </w: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LEGNANO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PAVIA</w:t>
      </w: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Pala </w:t>
      </w:r>
      <w:proofErr w:type="spellStart"/>
      <w:r>
        <w:rPr>
          <w:sz w:val="24"/>
          <w:szCs w:val="24"/>
        </w:rPr>
        <w:t>Borsani</w:t>
      </w:r>
      <w:proofErr w:type="spellEnd"/>
      <w:r w:rsidRPr="001774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CDC">
        <w:rPr>
          <w:sz w:val="24"/>
          <w:szCs w:val="24"/>
        </w:rPr>
        <w:t xml:space="preserve">Sala </w:t>
      </w:r>
      <w:proofErr w:type="spellStart"/>
      <w:r w:rsidRPr="008D0CDC">
        <w:rPr>
          <w:sz w:val="24"/>
          <w:szCs w:val="24"/>
        </w:rPr>
        <w:t>Convegni</w:t>
      </w:r>
      <w:proofErr w:type="spellEnd"/>
      <w:r w:rsidRPr="008D0CDC">
        <w:rPr>
          <w:sz w:val="24"/>
          <w:szCs w:val="24"/>
        </w:rPr>
        <w:t xml:space="preserve"> Hotel Le </w:t>
      </w:r>
      <w:proofErr w:type="spellStart"/>
      <w:r w:rsidRPr="008D0CDC">
        <w:rPr>
          <w:sz w:val="24"/>
          <w:szCs w:val="24"/>
        </w:rPr>
        <w:t>Gronde</w:t>
      </w:r>
      <w:proofErr w:type="spellEnd"/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Via per </w:t>
      </w:r>
      <w:proofErr w:type="spellStart"/>
      <w:r>
        <w:rPr>
          <w:sz w:val="24"/>
          <w:szCs w:val="24"/>
        </w:rPr>
        <w:t>Legnano</w:t>
      </w:r>
      <w:proofErr w:type="spellEnd"/>
      <w:r>
        <w:rPr>
          <w:sz w:val="24"/>
          <w:szCs w:val="24"/>
        </w:rPr>
        <w:t xml:space="preserve">, 3 – </w:t>
      </w:r>
      <w:proofErr w:type="spellStart"/>
      <w:r>
        <w:rPr>
          <w:sz w:val="24"/>
          <w:szCs w:val="24"/>
        </w:rPr>
        <w:t>Castellanza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8D0CDC">
        <w:rPr>
          <w:sz w:val="24"/>
          <w:szCs w:val="24"/>
        </w:rPr>
        <w:t>Via</w:t>
      </w:r>
      <w:proofErr w:type="gramEnd"/>
      <w:r w:rsidRPr="008D0CDC">
        <w:rPr>
          <w:sz w:val="24"/>
          <w:szCs w:val="24"/>
        </w:rPr>
        <w:t xml:space="preserve"> Togliatti, 102</w:t>
      </w:r>
      <w:r>
        <w:rPr>
          <w:sz w:val="24"/>
          <w:szCs w:val="24"/>
        </w:rPr>
        <w:t xml:space="preserve"> –</w:t>
      </w:r>
      <w:r w:rsidRPr="008D0CDC">
        <w:rPr>
          <w:sz w:val="24"/>
          <w:szCs w:val="24"/>
        </w:rPr>
        <w:t xml:space="preserve"> Cava </w:t>
      </w:r>
      <w:proofErr w:type="spellStart"/>
      <w:r w:rsidRPr="008D0CDC">
        <w:rPr>
          <w:sz w:val="24"/>
          <w:szCs w:val="24"/>
        </w:rPr>
        <w:t>Manara</w:t>
      </w:r>
      <w:proofErr w:type="spellEnd"/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</w:p>
    <w:p w:rsidR="00331689" w:rsidRPr="005273CF" w:rsidRDefault="00331689" w:rsidP="00331689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Venerdì</w:t>
      </w:r>
      <w:proofErr w:type="spellEnd"/>
      <w:r w:rsidRPr="005273CF">
        <w:rPr>
          <w:i/>
          <w:iCs/>
          <w:sz w:val="24"/>
          <w:szCs w:val="24"/>
        </w:rPr>
        <w:t xml:space="preserve"> 16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Martedì</w:t>
      </w:r>
      <w:proofErr w:type="spellEnd"/>
      <w:r w:rsidRPr="005273CF">
        <w:rPr>
          <w:i/>
          <w:iCs/>
          <w:sz w:val="24"/>
          <w:szCs w:val="24"/>
        </w:rPr>
        <w:t xml:space="preserve"> 20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19.30</w:t>
      </w:r>
    </w:p>
    <w:p w:rsidR="00331689" w:rsidRPr="008D0CDC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 xml:space="preserve">DELEGAZIONE DI BERGAMO          </w:t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BRESCIA</w:t>
      </w:r>
    </w:p>
    <w:p w:rsidR="00331689" w:rsidRPr="008D0CDC" w:rsidRDefault="00331689" w:rsidP="00331689">
      <w:pPr>
        <w:spacing w:before="0" w:after="0" w:line="240" w:lineRule="auto"/>
        <w:rPr>
          <w:sz w:val="24"/>
          <w:szCs w:val="24"/>
        </w:rPr>
      </w:pPr>
      <w:r w:rsidRPr="008D0CDC">
        <w:rPr>
          <w:sz w:val="24"/>
          <w:szCs w:val="24"/>
        </w:rPr>
        <w:t xml:space="preserve">Auditorium Casa </w:t>
      </w:r>
      <w:proofErr w:type="gramStart"/>
      <w:r w:rsidRPr="008D0CDC">
        <w:rPr>
          <w:sz w:val="24"/>
          <w:szCs w:val="24"/>
        </w:rPr>
        <w:t>del</w:t>
      </w:r>
      <w:proofErr w:type="gramEnd"/>
      <w:r w:rsidRPr="008D0CDC">
        <w:rPr>
          <w:sz w:val="24"/>
          <w:szCs w:val="24"/>
        </w:rPr>
        <w:t xml:space="preserve"> </w:t>
      </w:r>
      <w:proofErr w:type="spellStart"/>
      <w:r w:rsidRPr="008D0CDC">
        <w:rPr>
          <w:sz w:val="24"/>
          <w:szCs w:val="24"/>
        </w:rPr>
        <w:t>Giovane</w:t>
      </w:r>
      <w:proofErr w:type="spellEnd"/>
      <w:r w:rsidRPr="008D0CDC">
        <w:rPr>
          <w:sz w:val="24"/>
          <w:szCs w:val="24"/>
        </w:rPr>
        <w:tab/>
        <w:t xml:space="preserve"> </w:t>
      </w: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>
        <w:rPr>
          <w:sz w:val="24"/>
          <w:szCs w:val="24"/>
        </w:rPr>
        <w:tab/>
        <w:t>Area 12 Hub</w:t>
      </w:r>
    </w:p>
    <w:p w:rsidR="00331689" w:rsidRPr="008D0CDC" w:rsidRDefault="00331689" w:rsidP="00331689">
      <w:pPr>
        <w:spacing w:before="0" w:after="0" w:line="240" w:lineRule="auto"/>
        <w:rPr>
          <w:sz w:val="24"/>
          <w:szCs w:val="24"/>
        </w:rPr>
      </w:pPr>
      <w:r w:rsidRPr="008D0CDC">
        <w:rPr>
          <w:sz w:val="24"/>
          <w:szCs w:val="24"/>
        </w:rPr>
        <w:t xml:space="preserve">Via Mauro </w:t>
      </w:r>
      <w:proofErr w:type="spellStart"/>
      <w:r w:rsidRPr="008D0CDC">
        <w:rPr>
          <w:sz w:val="24"/>
          <w:szCs w:val="24"/>
        </w:rPr>
        <w:t>Gavazzeni</w:t>
      </w:r>
      <w:proofErr w:type="spellEnd"/>
      <w:r w:rsidRPr="008D0CDC">
        <w:rPr>
          <w:sz w:val="24"/>
          <w:szCs w:val="24"/>
        </w:rPr>
        <w:t>, 13</w:t>
      </w:r>
      <w:r>
        <w:rPr>
          <w:sz w:val="24"/>
          <w:szCs w:val="24"/>
        </w:rPr>
        <w:t xml:space="preserve"> – </w:t>
      </w:r>
      <w:r w:rsidRPr="008D0CDC">
        <w:rPr>
          <w:sz w:val="24"/>
          <w:szCs w:val="24"/>
        </w:rPr>
        <w:t>Bergamo</w:t>
      </w: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Arturo Reggio, 12 - Brescia</w:t>
      </w:r>
    </w:p>
    <w:p w:rsidR="00331689" w:rsidRDefault="00331689" w:rsidP="00331689">
      <w:pPr>
        <w:spacing w:before="0" w:after="0" w:line="240" w:lineRule="auto"/>
        <w:rPr>
          <w:sz w:val="24"/>
          <w:szCs w:val="24"/>
        </w:rPr>
      </w:pPr>
    </w:p>
    <w:p w:rsidR="00331689" w:rsidRPr="008D0CDC" w:rsidRDefault="00331689" w:rsidP="00331689">
      <w:pPr>
        <w:spacing w:before="0" w:after="0" w:line="240" w:lineRule="auto"/>
        <w:rPr>
          <w:sz w:val="24"/>
          <w:szCs w:val="24"/>
        </w:rPr>
      </w:pPr>
    </w:p>
    <w:p w:rsidR="00331689" w:rsidRPr="005273CF" w:rsidRDefault="00331689" w:rsidP="00331689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Giovedì</w:t>
      </w:r>
      <w:proofErr w:type="spellEnd"/>
      <w:r w:rsidRPr="005273CF">
        <w:rPr>
          <w:i/>
          <w:iCs/>
          <w:sz w:val="24"/>
          <w:szCs w:val="24"/>
        </w:rPr>
        <w:t xml:space="preserve"> 22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20.45</w:t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Venerdì</w:t>
      </w:r>
      <w:proofErr w:type="spellEnd"/>
      <w:r w:rsidRPr="005273CF">
        <w:rPr>
          <w:i/>
          <w:iCs/>
          <w:sz w:val="24"/>
          <w:szCs w:val="24"/>
        </w:rPr>
        <w:t xml:space="preserve"> 23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21.00</w:t>
      </w: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MONZA</w:t>
      </w:r>
      <w:r w:rsidRPr="00E9467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MILANO</w:t>
      </w: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Auditorium di </w:t>
      </w:r>
      <w:proofErr w:type="spellStart"/>
      <w:r>
        <w:rPr>
          <w:sz w:val="24"/>
          <w:szCs w:val="24"/>
        </w:rPr>
        <w:t>Seregno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Guanella</w:t>
      </w:r>
      <w:proofErr w:type="spellEnd"/>
      <w:r>
        <w:rPr>
          <w:sz w:val="24"/>
          <w:szCs w:val="24"/>
        </w:rPr>
        <w:tab/>
      </w: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Piazza Risorgimento – </w:t>
      </w:r>
      <w:proofErr w:type="spellStart"/>
      <w:r>
        <w:rPr>
          <w:sz w:val="24"/>
          <w:szCs w:val="24"/>
        </w:rPr>
        <w:t>Seregno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12673">
        <w:rPr>
          <w:sz w:val="24"/>
          <w:szCs w:val="24"/>
        </w:rPr>
        <w:t>Via</w:t>
      </w:r>
      <w:proofErr w:type="gramEnd"/>
      <w:r w:rsidRPr="00C12673">
        <w:rPr>
          <w:sz w:val="24"/>
          <w:szCs w:val="24"/>
        </w:rPr>
        <w:t xml:space="preserve"> Giovanni </w:t>
      </w:r>
      <w:proofErr w:type="spellStart"/>
      <w:r w:rsidRPr="00C12673">
        <w:rPr>
          <w:sz w:val="24"/>
          <w:szCs w:val="24"/>
        </w:rPr>
        <w:t>Duprè</w:t>
      </w:r>
      <w:proofErr w:type="spellEnd"/>
      <w:r w:rsidRPr="00C12673">
        <w:rPr>
          <w:sz w:val="24"/>
          <w:szCs w:val="24"/>
        </w:rPr>
        <w:t>, 19</w:t>
      </w:r>
      <w:r>
        <w:rPr>
          <w:sz w:val="24"/>
          <w:szCs w:val="24"/>
        </w:rPr>
        <w:t xml:space="preserve"> – Milano</w:t>
      </w: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</w:p>
    <w:p w:rsidR="00331689" w:rsidRPr="005273CF" w:rsidRDefault="00331689" w:rsidP="00331689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Sabato</w:t>
      </w:r>
      <w:proofErr w:type="spellEnd"/>
      <w:r w:rsidRPr="005273CF">
        <w:rPr>
          <w:i/>
          <w:iCs/>
          <w:sz w:val="24"/>
          <w:szCs w:val="24"/>
        </w:rPr>
        <w:t xml:space="preserve"> 24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10.00</w:t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Lunedì</w:t>
      </w:r>
      <w:proofErr w:type="spellEnd"/>
      <w:r w:rsidRPr="005273CF">
        <w:rPr>
          <w:i/>
          <w:iCs/>
          <w:sz w:val="24"/>
          <w:szCs w:val="24"/>
        </w:rPr>
        <w:t xml:space="preserve"> 26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20.00</w:t>
      </w:r>
      <w:r w:rsidRPr="005273CF">
        <w:rPr>
          <w:i/>
          <w:iCs/>
          <w:sz w:val="24"/>
          <w:szCs w:val="24"/>
        </w:rPr>
        <w:tab/>
      </w:r>
    </w:p>
    <w:p w:rsidR="00331689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SONDRIO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COMO</w:t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</w:p>
    <w:p w:rsidR="00331689" w:rsidRDefault="00331689" w:rsidP="00331689">
      <w:pPr>
        <w:spacing w:before="0" w:after="0" w:line="240" w:lineRule="auto"/>
        <w:rPr>
          <w:sz w:val="24"/>
          <w:szCs w:val="24"/>
        </w:rPr>
      </w:pPr>
      <w:r w:rsidRPr="008D0CDC">
        <w:rPr>
          <w:sz w:val="24"/>
          <w:szCs w:val="24"/>
        </w:rPr>
        <w:t xml:space="preserve">Sala </w:t>
      </w:r>
      <w:proofErr w:type="spellStart"/>
      <w:r w:rsidRPr="008D0CDC">
        <w:rPr>
          <w:sz w:val="24"/>
          <w:szCs w:val="24"/>
        </w:rPr>
        <w:t>riunioni</w:t>
      </w:r>
      <w:proofErr w:type="spellEnd"/>
      <w:r w:rsidRPr="008D0CDC">
        <w:rPr>
          <w:sz w:val="24"/>
          <w:szCs w:val="24"/>
        </w:rPr>
        <w:t xml:space="preserve"> Luigi </w:t>
      </w:r>
      <w:proofErr w:type="spellStart"/>
      <w:r w:rsidRPr="008D0CDC">
        <w:rPr>
          <w:sz w:val="24"/>
          <w:szCs w:val="24"/>
        </w:rPr>
        <w:t>Fantò</w:t>
      </w:r>
      <w:proofErr w:type="spellEnd"/>
      <w:r w:rsidRPr="008D0CDC">
        <w:rPr>
          <w:sz w:val="24"/>
          <w:szCs w:val="24"/>
        </w:rPr>
        <w:t xml:space="preserve"> c/o la </w:t>
      </w:r>
      <w:proofErr w:type="spellStart"/>
      <w:r w:rsidRPr="008D0CDC">
        <w:rPr>
          <w:sz w:val="24"/>
          <w:szCs w:val="24"/>
        </w:rPr>
        <w:t>Delegazione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Istituto</w:t>
      </w:r>
      <w:proofErr w:type="spellEnd"/>
      <w:r>
        <w:rPr>
          <w:sz w:val="24"/>
          <w:szCs w:val="24"/>
        </w:rPr>
        <w:t xml:space="preserve"> Don </w:t>
      </w:r>
      <w:proofErr w:type="spellStart"/>
      <w:r>
        <w:rPr>
          <w:sz w:val="24"/>
          <w:szCs w:val="24"/>
        </w:rPr>
        <w:t>Guanella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689" w:rsidRDefault="00331689" w:rsidP="00331689">
      <w:pPr>
        <w:spacing w:before="0" w:after="0" w:line="240" w:lineRule="auto"/>
        <w:rPr>
          <w:sz w:val="24"/>
          <w:szCs w:val="24"/>
        </w:rPr>
      </w:pPr>
      <w:r w:rsidRPr="008D0CDC">
        <w:rPr>
          <w:sz w:val="24"/>
          <w:szCs w:val="24"/>
        </w:rPr>
        <w:t xml:space="preserve">Via </w:t>
      </w:r>
      <w:proofErr w:type="spellStart"/>
      <w:r w:rsidRPr="008D0CDC">
        <w:rPr>
          <w:sz w:val="24"/>
          <w:szCs w:val="24"/>
        </w:rPr>
        <w:t>delle</w:t>
      </w:r>
      <w:proofErr w:type="spellEnd"/>
      <w:r w:rsidRPr="008D0CDC">
        <w:rPr>
          <w:sz w:val="24"/>
          <w:szCs w:val="24"/>
        </w:rPr>
        <w:t xml:space="preserve"> </w:t>
      </w:r>
      <w:proofErr w:type="spellStart"/>
      <w:r w:rsidRPr="008D0CDC">
        <w:rPr>
          <w:sz w:val="24"/>
          <w:szCs w:val="24"/>
        </w:rPr>
        <w:t>Prese</w:t>
      </w:r>
      <w:proofErr w:type="spellEnd"/>
      <w:r>
        <w:rPr>
          <w:sz w:val="24"/>
          <w:szCs w:val="24"/>
        </w:rPr>
        <w:t>,</w:t>
      </w:r>
      <w:r w:rsidRPr="008D0CDC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–</w:t>
      </w:r>
      <w:r w:rsidRPr="008D0CDC">
        <w:rPr>
          <w:sz w:val="24"/>
          <w:szCs w:val="24"/>
        </w:rPr>
        <w:t xml:space="preserve"> Sondrio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Tommaso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Grossi</w:t>
      </w:r>
      <w:proofErr w:type="spellEnd"/>
      <w:r>
        <w:rPr>
          <w:sz w:val="24"/>
          <w:szCs w:val="24"/>
        </w:rPr>
        <w:t xml:space="preserve"> – Como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689" w:rsidRPr="008D0CDC" w:rsidRDefault="00331689" w:rsidP="00331689">
      <w:pPr>
        <w:spacing w:before="0" w:after="0" w:line="240" w:lineRule="auto"/>
        <w:rPr>
          <w:sz w:val="24"/>
          <w:szCs w:val="24"/>
        </w:rPr>
      </w:pP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</w:p>
    <w:p w:rsidR="00331689" w:rsidRPr="005273CF" w:rsidRDefault="00331689" w:rsidP="00331689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Mercoledì</w:t>
      </w:r>
      <w:proofErr w:type="spellEnd"/>
      <w:r w:rsidRPr="005273CF">
        <w:rPr>
          <w:i/>
          <w:iCs/>
          <w:sz w:val="24"/>
          <w:szCs w:val="24"/>
        </w:rPr>
        <w:t xml:space="preserve"> 28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</w:p>
    <w:p w:rsidR="00331689" w:rsidRPr="008D0CDC" w:rsidRDefault="00331689" w:rsidP="00331689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LECCO</w:t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</w:p>
    <w:p w:rsidR="00331689" w:rsidRDefault="00331689" w:rsidP="0033168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Ristorante </w:t>
      </w:r>
      <w:proofErr w:type="spellStart"/>
      <w:r>
        <w:rPr>
          <w:sz w:val="24"/>
          <w:szCs w:val="24"/>
        </w:rPr>
        <w:t>Orsa</w:t>
      </w:r>
      <w:proofErr w:type="spellEnd"/>
      <w:r>
        <w:rPr>
          <w:sz w:val="24"/>
          <w:szCs w:val="24"/>
        </w:rPr>
        <w:t xml:space="preserve"> Maggiore </w:t>
      </w:r>
    </w:p>
    <w:p w:rsidR="00331689" w:rsidRDefault="00331689" w:rsidP="00331689">
      <w:pPr>
        <w:spacing w:before="0" w:after="0" w:line="240" w:lineRule="auto"/>
        <w:rPr>
          <w:lang w:val="it-IT"/>
        </w:rPr>
      </w:pP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Lungolario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Piave</w:t>
      </w:r>
      <w:proofErr w:type="spellEnd"/>
      <w:r>
        <w:rPr>
          <w:sz w:val="24"/>
          <w:szCs w:val="24"/>
        </w:rPr>
        <w:t>, 5 – Lecco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689" w:rsidRDefault="00331689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331689" w:rsidRPr="009D395B" w:rsidRDefault="00331689" w:rsidP="00331689">
      <w:pPr>
        <w:rPr>
          <w:lang w:val="it-IT"/>
        </w:rPr>
      </w:pPr>
    </w:p>
    <w:p w:rsidR="00331689" w:rsidRPr="00596229" w:rsidRDefault="00331689" w:rsidP="00331689">
      <w:pPr>
        <w:pStyle w:val="Titolo2"/>
        <w:rPr>
          <w:lang w:val="it-IT"/>
        </w:rPr>
      </w:pPr>
      <w:bookmarkStart w:id="145" w:name="_Toc512005904"/>
      <w:bookmarkStart w:id="146" w:name="_Toc136525366"/>
      <w:bookmarkStart w:id="147" w:name="_Toc136526681"/>
      <w:r w:rsidRPr="009D395B">
        <w:rPr>
          <w:lang w:val="it-IT"/>
        </w:rPr>
        <w:t>3.2 Segreteria</w:t>
      </w:r>
      <w:bookmarkEnd w:id="145"/>
      <w:bookmarkEnd w:id="146"/>
      <w:bookmarkEnd w:id="147"/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</w:p>
    <w:p w:rsidR="00331689" w:rsidRDefault="00331689" w:rsidP="00331689">
      <w:pPr>
        <w:pStyle w:val="Testonormale"/>
        <w:rPr>
          <w:sz w:val="16"/>
          <w:szCs w:val="16"/>
        </w:rPr>
      </w:pPr>
    </w:p>
    <w:p w:rsidR="00331689" w:rsidRDefault="00331689" w:rsidP="00331689">
      <w:pPr>
        <w:pStyle w:val="Testonormale"/>
        <w:rPr>
          <w:sz w:val="16"/>
          <w:szCs w:val="16"/>
        </w:rPr>
      </w:pPr>
    </w:p>
    <w:p w:rsidR="00331689" w:rsidRPr="0004452C" w:rsidRDefault="00331689" w:rsidP="00331689">
      <w:pPr>
        <w:pStyle w:val="Titolo3"/>
        <w:rPr>
          <w:rFonts w:eastAsia="Calibri"/>
        </w:rPr>
      </w:pPr>
      <w:bookmarkStart w:id="148" w:name="_Toc136525367"/>
      <w:bookmarkStart w:id="149" w:name="_Toc136526682"/>
      <w:r w:rsidRPr="0004452C">
        <w:t>3.2.</w:t>
      </w:r>
      <w:r>
        <w:t>1</w:t>
      </w:r>
      <w:r w:rsidRPr="0004452C">
        <w:t xml:space="preserve"> </w:t>
      </w:r>
      <w:r>
        <w:t>classifiche provvisorie progetto valorizzazione giovani calciatori</w:t>
      </w:r>
      <w:bookmarkEnd w:id="148"/>
      <w:bookmarkEnd w:id="149"/>
    </w:p>
    <w:p w:rsidR="00331689" w:rsidRDefault="00331689" w:rsidP="00331689">
      <w:pPr>
        <w:pStyle w:val="Testonormale"/>
        <w:rPr>
          <w:sz w:val="16"/>
          <w:szCs w:val="16"/>
        </w:rPr>
      </w:pPr>
    </w:p>
    <w:p w:rsidR="00331689" w:rsidRDefault="00331689" w:rsidP="00331689">
      <w:pPr>
        <w:pStyle w:val="Testonormale"/>
        <w:rPr>
          <w:sz w:val="16"/>
          <w:szCs w:val="16"/>
        </w:rPr>
      </w:pPr>
    </w:p>
    <w:p w:rsidR="00331689" w:rsidRDefault="00331689" w:rsidP="00331689">
      <w:pPr>
        <w:pStyle w:val="Testonormale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 allegato al presente C.U. si pubblicano le classifiche provvisorie del progetto Valorizzazione Giovani Calciatori Stagione Sportiva 2022-2023 delle seguenti categorie:</w:t>
      </w:r>
    </w:p>
    <w:p w:rsidR="00331689" w:rsidRDefault="00331689" w:rsidP="00331689">
      <w:pPr>
        <w:pStyle w:val="Testonormale"/>
        <w:rPr>
          <w:rFonts w:asciiTheme="minorHAnsi" w:hAnsiTheme="minorHAnsi" w:cstheme="minorHAnsi"/>
          <w:szCs w:val="22"/>
        </w:rPr>
      </w:pPr>
    </w:p>
    <w:p w:rsidR="00331689" w:rsidRDefault="00331689" w:rsidP="00331689">
      <w:pPr>
        <w:pStyle w:val="Testonormale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ECCELLENZA</w:t>
      </w:r>
    </w:p>
    <w:p w:rsidR="00331689" w:rsidRDefault="00331689" w:rsidP="00331689">
      <w:pPr>
        <w:pStyle w:val="Testonormale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PROMOZIONE</w:t>
      </w:r>
    </w:p>
    <w:p w:rsidR="00331689" w:rsidRPr="00973B55" w:rsidRDefault="00331689" w:rsidP="00331689">
      <w:pPr>
        <w:pStyle w:val="Testonormale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PRIMA CATEGORIA</w:t>
      </w:r>
    </w:p>
    <w:p w:rsidR="00331689" w:rsidRDefault="00331689" w:rsidP="00331689">
      <w:pPr>
        <w:pStyle w:val="Testonormale"/>
        <w:rPr>
          <w:sz w:val="16"/>
          <w:szCs w:val="16"/>
        </w:rPr>
      </w:pPr>
    </w:p>
    <w:p w:rsidR="00331689" w:rsidRDefault="00331689" w:rsidP="00331689">
      <w:pPr>
        <w:pStyle w:val="Testonormale"/>
        <w:rPr>
          <w:sz w:val="16"/>
          <w:szCs w:val="16"/>
        </w:rPr>
      </w:pPr>
    </w:p>
    <w:p w:rsidR="00331689" w:rsidRPr="006C49D3" w:rsidRDefault="00331689" w:rsidP="00331689">
      <w:pPr>
        <w:pStyle w:val="Testonormale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Eventuali osservazioni (redatte su carta intestata con timbro societario e firma del Legale Rappresentante), per le Società aventi interesse diretto, andranno inviate all’indirizzo mail </w:t>
      </w:r>
      <w:hyperlink r:id="rId18" w:history="1">
        <w:r w:rsidRPr="00EF310A">
          <w:rPr>
            <w:rStyle w:val="Collegamentoipertestuale"/>
            <w:rFonts w:asciiTheme="minorHAnsi" w:hAnsiTheme="minorHAnsi" w:cstheme="minorHAnsi"/>
            <w:szCs w:val="22"/>
          </w:rPr>
          <w:t>affarigeneralicrl@lnd.it</w:t>
        </w:r>
      </w:hyperlink>
      <w:r>
        <w:rPr>
          <w:rFonts w:asciiTheme="minorHAnsi" w:hAnsiTheme="minorHAnsi" w:cstheme="minorHAnsi"/>
          <w:szCs w:val="22"/>
        </w:rPr>
        <w:t xml:space="preserve"> entro e non oltre mercoledì 7 giugno p.v. </w:t>
      </w:r>
    </w:p>
    <w:p w:rsidR="00331689" w:rsidRDefault="00331689" w:rsidP="00331689">
      <w:pPr>
        <w:pStyle w:val="Testonormale"/>
        <w:rPr>
          <w:sz w:val="16"/>
          <w:szCs w:val="16"/>
        </w:rPr>
      </w:pPr>
    </w:p>
    <w:p w:rsidR="00331689" w:rsidRPr="006C49D3" w:rsidRDefault="00331689" w:rsidP="00331689">
      <w:pPr>
        <w:pStyle w:val="Testonormale"/>
        <w:rPr>
          <w:rFonts w:asciiTheme="minorHAnsi" w:hAnsiTheme="minorHAnsi" w:cstheme="minorHAnsi"/>
          <w:szCs w:val="22"/>
        </w:rPr>
      </w:pPr>
    </w:p>
    <w:p w:rsidR="00331689" w:rsidRPr="006C49D3" w:rsidRDefault="00331689" w:rsidP="00331689">
      <w:pPr>
        <w:pStyle w:val="Testonormale"/>
        <w:jc w:val="both"/>
        <w:rPr>
          <w:rFonts w:asciiTheme="minorHAnsi" w:hAnsiTheme="minorHAnsi" w:cstheme="minorHAnsi"/>
          <w:szCs w:val="22"/>
        </w:rPr>
      </w:pPr>
      <w:r w:rsidRPr="006C49D3">
        <w:rPr>
          <w:rFonts w:asciiTheme="minorHAnsi" w:hAnsiTheme="minorHAnsi" w:cstheme="minorHAnsi"/>
          <w:szCs w:val="22"/>
        </w:rPr>
        <w:t>Le classifiche inerenti al progetto Valorizzazione Giovani Calciatori della Seconda Categoria verranno pubblicate sul C.U. di giovedì 8 giugno p.v.</w:t>
      </w:r>
    </w:p>
    <w:p w:rsidR="00331689" w:rsidRDefault="00331689" w:rsidP="00331689">
      <w:pPr>
        <w:pStyle w:val="Testonormale"/>
        <w:jc w:val="both"/>
        <w:rPr>
          <w:sz w:val="16"/>
          <w:szCs w:val="16"/>
        </w:rPr>
      </w:pPr>
    </w:p>
    <w:p w:rsidR="00331689" w:rsidRDefault="00331689" w:rsidP="00331689">
      <w:pPr>
        <w:pStyle w:val="Testonormale"/>
        <w:rPr>
          <w:sz w:val="16"/>
          <w:szCs w:val="16"/>
        </w:rPr>
      </w:pPr>
    </w:p>
    <w:p w:rsidR="00026A36" w:rsidRDefault="00026A36">
      <w:pPr>
        <w:spacing w:before="0" w:after="0" w:line="240" w:lineRule="auto"/>
        <w:rPr>
          <w:rFonts w:cs="Calibri"/>
          <w:szCs w:val="22"/>
          <w:lang w:val="it-IT" w:eastAsia="it-IT" w:bidi="ar-SA"/>
        </w:rPr>
      </w:pPr>
      <w:r>
        <w:rPr>
          <w:rFonts w:cs="Calibri"/>
          <w:szCs w:val="22"/>
        </w:rPr>
        <w:br w:type="page"/>
      </w:r>
    </w:p>
    <w:p w:rsidR="000F7DD9" w:rsidRDefault="000F7DD9" w:rsidP="000F7DD9">
      <w:pPr>
        <w:jc w:val="both"/>
        <w:rPr>
          <w:lang w:val="it-IT" w:bidi="ar-SA"/>
        </w:rPr>
      </w:pPr>
    </w:p>
    <w:p w:rsidR="000F7DD9" w:rsidRDefault="00D063FD" w:rsidP="000F7DD9">
      <w:pPr>
        <w:pStyle w:val="Titolo1"/>
        <w:rPr>
          <w:lang w:val="it-IT"/>
        </w:rPr>
      </w:pPr>
      <w:bookmarkStart w:id="150" w:name="_Toc132296697"/>
      <w:bookmarkStart w:id="151" w:name="_Toc132902233"/>
      <w:bookmarkStart w:id="152" w:name="_Toc133573047"/>
      <w:bookmarkStart w:id="153" w:name="_Toc134110094"/>
      <w:bookmarkStart w:id="154" w:name="_Toc134711964"/>
      <w:bookmarkStart w:id="155" w:name="_Toc135317234"/>
      <w:bookmarkStart w:id="156" w:name="_Toc136526683"/>
      <w:r>
        <w:rPr>
          <w:lang w:val="it-IT"/>
        </w:rPr>
        <w:t>4. Comunicazioni per l’attività del Settore Giovanile Scolastico del C.R.L.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50"/>
      <w:bookmarkEnd w:id="151"/>
      <w:bookmarkEnd w:id="152"/>
      <w:bookmarkEnd w:id="153"/>
      <w:bookmarkEnd w:id="154"/>
      <w:bookmarkEnd w:id="155"/>
      <w:bookmarkEnd w:id="156"/>
    </w:p>
    <w:p w:rsidR="000F7DD9" w:rsidRDefault="00D063FD" w:rsidP="000F7DD9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bookmarkStart w:id="157" w:name="_Toc512005916"/>
      <w:bookmarkStart w:id="158" w:name="_Toc112941812"/>
      <w:bookmarkStart w:id="159" w:name="_Toc113021567"/>
      <w:bookmarkStart w:id="160" w:name="_Toc113025251"/>
      <w:bookmarkStart w:id="161" w:name="_Toc113550536"/>
      <w:bookmarkStart w:id="162" w:name="_Toc114154200"/>
      <w:bookmarkStart w:id="163" w:name="_Toc116567796"/>
      <w:bookmarkStart w:id="164" w:name="_Toc117778228"/>
      <w:bookmarkStart w:id="165" w:name="_Toc118451722"/>
      <w:bookmarkStart w:id="166" w:name="_Toc118987433"/>
      <w:bookmarkStart w:id="167" w:name="_Toc120200204"/>
      <w:bookmarkStart w:id="168" w:name="_Toc120802967"/>
      <w:bookmarkStart w:id="169" w:name="_Toc121493400"/>
      <w:bookmarkStart w:id="170" w:name="_Toc122012080"/>
      <w:bookmarkStart w:id="171" w:name="_Toc124416023"/>
      <w:bookmarkStart w:id="172" w:name="_Toc124430531"/>
      <w:bookmarkStart w:id="173" w:name="_Toc125040708"/>
      <w:bookmarkStart w:id="174" w:name="_Toc125638491"/>
      <w:bookmarkStart w:id="175" w:name="_Toc126246977"/>
      <w:bookmarkStart w:id="176" w:name="_Toc126852119"/>
      <w:bookmarkStart w:id="177" w:name="_Toc127454216"/>
      <w:bookmarkStart w:id="178" w:name="_Toc128060420"/>
      <w:bookmarkStart w:id="179" w:name="_Toc128664152"/>
      <w:bookmarkStart w:id="180" w:name="_Toc129267901"/>
      <w:bookmarkStart w:id="181" w:name="_Toc129877079"/>
      <w:bookmarkStart w:id="182" w:name="_Toc130480564"/>
      <w:bookmarkStart w:id="183" w:name="_Toc131084053"/>
      <w:bookmarkStart w:id="184" w:name="_Toc131691204"/>
      <w:bookmarkStart w:id="185" w:name="_Toc132296698"/>
      <w:bookmarkStart w:id="186" w:name="_Toc132902234"/>
      <w:bookmarkStart w:id="187" w:name="_Toc133573048"/>
      <w:bookmarkStart w:id="188" w:name="_Toc134110095"/>
      <w:bookmarkStart w:id="189" w:name="_Toc134711965"/>
      <w:bookmarkStart w:id="190" w:name="_Toc135317235"/>
      <w:bookmarkStart w:id="191" w:name="_Hlk85031290"/>
      <w:bookmarkStart w:id="192" w:name="_Toc524008616"/>
      <w:bookmarkStart w:id="193" w:name="_Toc82094910"/>
      <w:bookmarkStart w:id="194" w:name="_Toc9516922"/>
      <w:bookmarkStart w:id="195" w:name="_Toc8913748"/>
      <w:bookmarkStart w:id="196" w:name="_Toc8308346"/>
      <w:bookmarkStart w:id="197" w:name="_Toc7772723"/>
      <w:bookmarkStart w:id="198" w:name="_Toc7185070"/>
      <w:bookmarkStart w:id="199" w:name="_Toc6496044"/>
      <w:bookmarkStart w:id="200" w:name="_Toc5892961"/>
      <w:bookmarkStart w:id="201" w:name="_Toc5284695"/>
      <w:bookmarkStart w:id="202" w:name="_Toc4675896"/>
      <w:bookmarkStart w:id="203" w:name="_Toc4074858"/>
      <w:bookmarkStart w:id="204" w:name="_Toc3468610"/>
      <w:bookmarkStart w:id="205" w:name="_Toc2867757"/>
      <w:bookmarkStart w:id="206" w:name="_Toc2263762"/>
      <w:bookmarkStart w:id="207" w:name="_Toc1655571"/>
      <w:bookmarkStart w:id="208" w:name="_Toc1123750"/>
      <w:bookmarkStart w:id="209" w:name="_Toc446528"/>
      <w:bookmarkStart w:id="210" w:name="_Toc536711799"/>
      <w:bookmarkStart w:id="211" w:name="_Toc536105261"/>
      <w:bookmarkStart w:id="212" w:name="_Toc535503049"/>
      <w:bookmarkStart w:id="213" w:name="_Toc534897590"/>
      <w:bookmarkStart w:id="214" w:name="_Toc533085329"/>
      <w:bookmarkStart w:id="215" w:name="_Toc532477118"/>
      <w:bookmarkStart w:id="216" w:name="_Toc531874938"/>
      <w:bookmarkStart w:id="217" w:name="_Toc531266160"/>
      <w:bookmarkStart w:id="218" w:name="_Toc530662763"/>
      <w:bookmarkStart w:id="219" w:name="_Toc530059976"/>
      <w:bookmarkStart w:id="220" w:name="_Toc529452672"/>
      <w:bookmarkStart w:id="221" w:name="_Toc528934439"/>
      <w:bookmarkStart w:id="222" w:name="_Toc528246249"/>
      <w:bookmarkStart w:id="223" w:name="_Toc527641539"/>
      <w:bookmarkStart w:id="224" w:name="_Toc527039659"/>
      <w:bookmarkStart w:id="225" w:name="_Toc526428178"/>
      <w:bookmarkStart w:id="226" w:name="_Toc525821610"/>
      <w:bookmarkStart w:id="227" w:name="_Toc525219798"/>
      <w:bookmarkStart w:id="228" w:name="_Toc524616340"/>
      <w:bookmarkStart w:id="229" w:name="_Toc524442698"/>
      <w:bookmarkStart w:id="230" w:name="_Toc524427458"/>
      <w:bookmarkStart w:id="231" w:name="_Toc82686789"/>
      <w:bookmarkStart w:id="232" w:name="_Toc82703494"/>
      <w:bookmarkStart w:id="233" w:name="_Toc83305624"/>
      <w:bookmarkStart w:id="234" w:name="_Toc84423543"/>
      <w:bookmarkStart w:id="235" w:name="_Toc84520139"/>
      <w:bookmarkStart w:id="236" w:name="_Toc85122686"/>
      <w:bookmarkStart w:id="237" w:name="_Toc85795248"/>
      <w:bookmarkStart w:id="238" w:name="_Toc86405446"/>
      <w:bookmarkStart w:id="239" w:name="_Toc87006418"/>
      <w:bookmarkStart w:id="240" w:name="_Toc87610073"/>
      <w:bookmarkStart w:id="241" w:name="_Toc88215868"/>
      <w:bookmarkStart w:id="242" w:name="_Toc88819293"/>
      <w:bookmarkStart w:id="243" w:name="_Toc89423491"/>
      <w:bookmarkStart w:id="244" w:name="_Toc90044836"/>
      <w:bookmarkStart w:id="245" w:name="_Toc90564199"/>
      <w:bookmarkStart w:id="246" w:name="_Toc91188588"/>
      <w:bookmarkStart w:id="247" w:name="_Toc92982519"/>
      <w:bookmarkStart w:id="248" w:name="_Toc94799317"/>
      <w:bookmarkStart w:id="249" w:name="_Toc95486534"/>
      <w:bookmarkStart w:id="250" w:name="_Toc96004027"/>
      <w:bookmarkStart w:id="251" w:name="_Toc96610932"/>
      <w:bookmarkStart w:id="252" w:name="_Toc97302359"/>
      <w:bookmarkStart w:id="253" w:name="_Toc97818919"/>
      <w:bookmarkStart w:id="254" w:name="_Toc98427774"/>
      <w:bookmarkStart w:id="255" w:name="_Toc99115888"/>
      <w:bookmarkStart w:id="256" w:name="_Toc99633650"/>
      <w:bookmarkStart w:id="257" w:name="_Toc100242972"/>
      <w:bookmarkStart w:id="258" w:name="_Toc100847202"/>
      <w:bookmarkStart w:id="259" w:name="_Toc101520648"/>
      <w:bookmarkStart w:id="260" w:name="_Toc102117849"/>
      <w:bookmarkStart w:id="261" w:name="_Toc102659415"/>
      <w:bookmarkStart w:id="262" w:name="_Toc103265616"/>
      <w:bookmarkStart w:id="263" w:name="_Toc103869551"/>
      <w:bookmarkStart w:id="264" w:name="_Toc104473377"/>
      <w:bookmarkStart w:id="265" w:name="_Toc136526684"/>
      <w:r w:rsidRPr="009D395B">
        <w:rPr>
          <w:lang w:val="it-IT"/>
        </w:rPr>
        <w:t>4.1 Attività S.G.S. di competenza L.N.D.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265"/>
    </w:p>
    <w:p w:rsidR="000F7DD9" w:rsidRDefault="000F7DD9" w:rsidP="000F7DD9">
      <w:pPr>
        <w:spacing w:before="0" w:after="0"/>
        <w:rPr>
          <w:lang w:val="it-IT"/>
        </w:rPr>
      </w:pPr>
      <w:bookmarkStart w:id="266" w:name="_Toc512005919"/>
      <w:bookmarkStart w:id="267" w:name="_Toc118981010"/>
      <w:bookmarkStart w:id="268" w:name="_Toc118987435"/>
      <w:bookmarkStart w:id="269" w:name="_Toc120200206"/>
      <w:bookmarkStart w:id="270" w:name="_Toc120802971"/>
      <w:bookmarkStart w:id="271" w:name="_Toc121493401"/>
      <w:bookmarkStart w:id="272" w:name="_Toc122012081"/>
      <w:bookmarkStart w:id="273" w:name="_Toc124416024"/>
      <w:bookmarkStart w:id="274" w:name="_Toc124430532"/>
      <w:bookmarkStart w:id="275" w:name="_Toc125040709"/>
      <w:bookmarkStart w:id="276" w:name="_Toc125638492"/>
      <w:bookmarkStart w:id="277" w:name="_Toc126246978"/>
    </w:p>
    <w:p w:rsidR="00331689" w:rsidRDefault="00331689" w:rsidP="000F7DD9">
      <w:pPr>
        <w:spacing w:before="0" w:after="0"/>
        <w:rPr>
          <w:lang w:val="it-IT"/>
        </w:rPr>
      </w:pPr>
    </w:p>
    <w:p w:rsidR="000F7DD9" w:rsidRPr="00DC5E3C" w:rsidRDefault="00D063FD" w:rsidP="000F7DD9">
      <w:pPr>
        <w:pStyle w:val="Titolo3"/>
        <w:spacing w:before="0" w:line="240" w:lineRule="auto"/>
        <w:rPr>
          <w:lang w:val="it-IT"/>
        </w:rPr>
      </w:pPr>
      <w:bookmarkStart w:id="278" w:name="_Toc113021568"/>
      <w:bookmarkStart w:id="279" w:name="_Toc113025252"/>
      <w:bookmarkStart w:id="280" w:name="_Toc113550537"/>
      <w:bookmarkStart w:id="281" w:name="_Toc114154202"/>
      <w:bookmarkStart w:id="282" w:name="_Toc126852120"/>
      <w:bookmarkStart w:id="283" w:name="_Toc127454217"/>
      <w:bookmarkStart w:id="284" w:name="_Toc128060421"/>
      <w:bookmarkStart w:id="285" w:name="_Toc128664153"/>
      <w:bookmarkStart w:id="286" w:name="_Toc129267902"/>
      <w:bookmarkStart w:id="287" w:name="_Toc129877080"/>
      <w:bookmarkStart w:id="288" w:name="_Toc130480565"/>
      <w:bookmarkStart w:id="289" w:name="_Toc131084054"/>
      <w:bookmarkStart w:id="290" w:name="_Toc131691205"/>
      <w:bookmarkStart w:id="291" w:name="_Toc132296699"/>
      <w:bookmarkStart w:id="292" w:name="_Toc132902235"/>
      <w:bookmarkStart w:id="293" w:name="_Toc133573049"/>
      <w:bookmarkStart w:id="294" w:name="_Toc134110096"/>
      <w:bookmarkStart w:id="295" w:name="_Toc134711966"/>
      <w:bookmarkStart w:id="296" w:name="_Toc135317236"/>
      <w:bookmarkStart w:id="297" w:name="_Toc136526685"/>
      <w:r w:rsidRPr="00DC5E3C">
        <w:rPr>
          <w:lang w:val="it-IT"/>
        </w:rPr>
        <w:t>4.1.</w:t>
      </w:r>
      <w:r w:rsidR="00026A36">
        <w:rPr>
          <w:lang w:val="it-IT"/>
        </w:rPr>
        <w:t>2</w:t>
      </w:r>
      <w:r w:rsidRPr="00DC5E3C">
        <w:rPr>
          <w:lang w:val="it-IT"/>
        </w:rPr>
        <w:t xml:space="preserve"> APPROVAZIONE Tornei – </w:t>
      </w:r>
      <w:r w:rsidRPr="00DC5E3C">
        <w:rPr>
          <w:i/>
          <w:lang w:val="it-IT"/>
        </w:rPr>
        <w:t>Settore Giovanile Scolastico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:rsidR="000F7DD9" w:rsidRPr="00A67760" w:rsidRDefault="00D063FD" w:rsidP="000F7DD9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 w:rsidRPr="00A67760">
        <w:rPr>
          <w:rFonts w:eastAsia="Calibri" w:cs="Calibri"/>
          <w:bCs/>
          <w:szCs w:val="22"/>
          <w:lang w:val="it-IT"/>
        </w:rPr>
        <w:t>Si comunica l’avvenuta APPROVAZIONE dei seguenti tornei:</w:t>
      </w:r>
    </w:p>
    <w:tbl>
      <w:tblPr>
        <w:tblW w:w="1019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552"/>
        <w:gridCol w:w="2126"/>
        <w:gridCol w:w="425"/>
        <w:gridCol w:w="2268"/>
        <w:gridCol w:w="1134"/>
        <w:gridCol w:w="1134"/>
      </w:tblGrid>
      <w:tr w:rsidR="000F7DD9" w:rsidRPr="00787489" w:rsidTr="000F7DD9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0F7DD9" w:rsidRPr="00787489" w:rsidRDefault="00D063FD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0F7DD9" w:rsidRPr="00787489" w:rsidRDefault="00D063FD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0F7DD9" w:rsidRPr="00787489" w:rsidRDefault="00D063FD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</w:t>
            </w: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.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0F7DD9" w:rsidRPr="00787489" w:rsidRDefault="000F7DD9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0F7DD9" w:rsidRPr="00787489" w:rsidRDefault="00D063FD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0F7DD9" w:rsidRPr="00787489" w:rsidRDefault="00D063FD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0F7DD9" w:rsidRPr="00787489" w:rsidRDefault="00D063FD" w:rsidP="000F7DD9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0F7DD9" w:rsidRPr="00787489" w:rsidTr="000F7DD9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0F7DD9" w:rsidRPr="00787489" w:rsidRDefault="00D063FD" w:rsidP="000F7DD9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56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0F7DD9" w:rsidRPr="00787489" w:rsidRDefault="00D063F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34° COMUNE DI ARCORE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0F7DD9" w:rsidRPr="00787489" w:rsidRDefault="00D063F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A.CASATI ARCORE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0F7DD9" w:rsidRPr="00787489" w:rsidRDefault="00D063FD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0F7DD9" w:rsidRPr="00787489" w:rsidRDefault="009C1CF7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J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0F7DD9" w:rsidRPr="00787489" w:rsidRDefault="000F7DD9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BDD6EE" w:themeFill="accent1" w:themeFillTint="66"/>
          </w:tcPr>
          <w:p w:rsidR="000F7DD9" w:rsidRPr="00787489" w:rsidRDefault="009C1CF7" w:rsidP="000F7DD9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10</w:t>
            </w:r>
            <w:r w:rsidR="00D063FD">
              <w:rPr>
                <w:rFonts w:ascii="Calibri" w:hAnsi="Calibri" w:cs="Calibri"/>
                <w:szCs w:val="22"/>
                <w:lang w:val="de-DE"/>
              </w:rPr>
              <w:t>/06</w:t>
            </w:r>
          </w:p>
        </w:tc>
      </w:tr>
      <w:tr w:rsidR="00696BA8" w:rsidRPr="00787489" w:rsidTr="00696BA8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96BA8" w:rsidRDefault="00696BA8" w:rsidP="009C1CF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7</w:t>
            </w:r>
            <w:r w:rsidR="009C1CF7">
              <w:rPr>
                <w:rFonts w:ascii="Calibri" w:hAnsi="Calibri" w:cs="Calibri"/>
                <w:b/>
                <w:bCs/>
                <w:i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96BA8" w:rsidRDefault="009C1CF7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3° MEM. PERSOLA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96BA8" w:rsidRPr="00787489" w:rsidRDefault="009C1CF7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VIRTUS ACLI TRECELLA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96BA8" w:rsidRDefault="009C1CF7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696BA8" w:rsidRDefault="00696BA8" w:rsidP="00696BA8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9CC2E5" w:themeFill="accent1" w:themeFillTint="99"/>
          </w:tcPr>
          <w:p w:rsidR="00696BA8" w:rsidRDefault="00696BA8" w:rsidP="009C1CF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</w:t>
            </w:r>
            <w:r w:rsidR="009C1CF7">
              <w:rPr>
                <w:rFonts w:ascii="Calibri" w:hAnsi="Calibri" w:cs="Calibri"/>
                <w:szCs w:val="22"/>
                <w:lang w:val="de-DE"/>
              </w:rPr>
              <w:t>1</w:t>
            </w:r>
            <w:r>
              <w:rPr>
                <w:rFonts w:ascii="Calibri" w:hAnsi="Calibri" w:cs="Calibri"/>
                <w:szCs w:val="22"/>
                <w:lang w:val="de-DE"/>
              </w:rPr>
              <w:t>/06</w:t>
            </w:r>
          </w:p>
        </w:tc>
      </w:tr>
    </w:tbl>
    <w:p w:rsidR="00331689" w:rsidRPr="0011696D" w:rsidRDefault="00331689" w:rsidP="00331689">
      <w:pPr>
        <w:pStyle w:val="Titolo3"/>
      </w:pPr>
      <w:bookmarkStart w:id="298" w:name="_Toc126852122"/>
      <w:bookmarkStart w:id="299" w:name="_Toc127454218"/>
      <w:bookmarkStart w:id="300" w:name="_Toc128060422"/>
      <w:bookmarkStart w:id="301" w:name="_Toc128664154"/>
      <w:bookmarkStart w:id="302" w:name="_Toc129267903"/>
      <w:bookmarkStart w:id="303" w:name="_Toc129877081"/>
      <w:bookmarkStart w:id="304" w:name="_Toc130480566"/>
      <w:bookmarkStart w:id="305" w:name="_Toc131084055"/>
      <w:bookmarkStart w:id="306" w:name="_Toc131691206"/>
      <w:bookmarkStart w:id="307" w:name="_Toc132296700"/>
      <w:bookmarkStart w:id="308" w:name="_Toc132902236"/>
      <w:bookmarkStart w:id="309" w:name="_Toc133573050"/>
      <w:bookmarkStart w:id="310" w:name="_Toc134110097"/>
      <w:bookmarkStart w:id="311" w:name="_Toc134711967"/>
      <w:bookmarkStart w:id="312" w:name="_Toc135317237"/>
      <w:bookmarkStart w:id="313" w:name="_Toc136525373"/>
      <w:bookmarkStart w:id="314" w:name="_Toc136526686"/>
      <w:r w:rsidRPr="0011696D">
        <w:t>4.1.3 finali torneo delle province categoria allievi under 17</w:t>
      </w:r>
      <w:bookmarkEnd w:id="313"/>
      <w:bookmarkEnd w:id="314"/>
    </w:p>
    <w:p w:rsidR="00331689" w:rsidRPr="0011696D" w:rsidRDefault="00331689" w:rsidP="00331689">
      <w:pPr>
        <w:jc w:val="both"/>
      </w:pPr>
      <w:r w:rsidRPr="0011696D">
        <w:t xml:space="preserve">Si </w:t>
      </w:r>
      <w:proofErr w:type="spellStart"/>
      <w:r w:rsidRPr="0011696D">
        <w:t>comunica</w:t>
      </w:r>
      <w:proofErr w:type="spellEnd"/>
      <w:r w:rsidRPr="0011696D">
        <w:t xml:space="preserve"> </w:t>
      </w:r>
      <w:proofErr w:type="spellStart"/>
      <w:r w:rsidRPr="0011696D">
        <w:t>che</w:t>
      </w:r>
      <w:proofErr w:type="spellEnd"/>
      <w:r w:rsidRPr="0011696D">
        <w:t xml:space="preserve"> in data 17 </w:t>
      </w:r>
      <w:proofErr w:type="spellStart"/>
      <w:r w:rsidRPr="0011696D">
        <w:t>giugno</w:t>
      </w:r>
      <w:proofErr w:type="spellEnd"/>
      <w:r w:rsidRPr="0011696D">
        <w:t xml:space="preserve"> 2023 </w:t>
      </w:r>
      <w:proofErr w:type="spellStart"/>
      <w:r w:rsidRPr="0011696D">
        <w:t>alle</w:t>
      </w:r>
      <w:proofErr w:type="spellEnd"/>
      <w:r w:rsidRPr="0011696D">
        <w:t xml:space="preserve"> ore </w:t>
      </w:r>
      <w:r>
        <w:t>16</w:t>
      </w:r>
      <w:r w:rsidRPr="0011696D">
        <w:t>.</w:t>
      </w:r>
      <w:r>
        <w:t>00</w:t>
      </w:r>
      <w:r w:rsidRPr="0011696D">
        <w:t xml:space="preserve"> </w:t>
      </w:r>
      <w:proofErr w:type="spellStart"/>
      <w:r w:rsidRPr="0011696D">
        <w:t>verrà</w:t>
      </w:r>
      <w:proofErr w:type="spellEnd"/>
      <w:r w:rsidRPr="0011696D">
        <w:t xml:space="preserve"> </w:t>
      </w:r>
      <w:proofErr w:type="spellStart"/>
      <w:r w:rsidRPr="0011696D">
        <w:t>disputata</w:t>
      </w:r>
      <w:proofErr w:type="spellEnd"/>
      <w:r w:rsidRPr="0011696D">
        <w:t xml:space="preserve"> la </w:t>
      </w:r>
      <w:proofErr w:type="spellStart"/>
      <w:r w:rsidRPr="0011696D">
        <w:t>gara</w:t>
      </w:r>
      <w:proofErr w:type="spellEnd"/>
      <w:r w:rsidRPr="0011696D">
        <w:t xml:space="preserve"> di Finale del </w:t>
      </w:r>
      <w:proofErr w:type="spellStart"/>
      <w:r w:rsidRPr="0011696D">
        <w:t>Torneo</w:t>
      </w:r>
      <w:proofErr w:type="spellEnd"/>
      <w:r w:rsidRPr="0011696D">
        <w:t xml:space="preserve"> </w:t>
      </w:r>
      <w:proofErr w:type="spellStart"/>
      <w:r w:rsidRPr="0011696D">
        <w:t>delle</w:t>
      </w:r>
      <w:proofErr w:type="spellEnd"/>
      <w:r w:rsidRPr="0011696D">
        <w:t xml:space="preserve"> Province </w:t>
      </w:r>
      <w:proofErr w:type="spellStart"/>
      <w:r w:rsidRPr="0011696D">
        <w:t>categoria</w:t>
      </w:r>
      <w:proofErr w:type="spellEnd"/>
      <w:r w:rsidRPr="0011696D">
        <w:t xml:space="preserve"> </w:t>
      </w:r>
      <w:proofErr w:type="spellStart"/>
      <w:r w:rsidRPr="0011696D">
        <w:t>Allievi</w:t>
      </w:r>
      <w:proofErr w:type="spellEnd"/>
      <w:r w:rsidRPr="0011696D">
        <w:t xml:space="preserve"> Under 17 </w:t>
      </w:r>
      <w:proofErr w:type="spellStart"/>
      <w:r w:rsidRPr="0011696D">
        <w:t>presso</w:t>
      </w:r>
      <w:proofErr w:type="spellEnd"/>
      <w:r w:rsidRPr="0011696D">
        <w:t xml:space="preserve"> </w:t>
      </w:r>
      <w:proofErr w:type="spellStart"/>
      <w:r w:rsidRPr="0011696D">
        <w:t>il</w:t>
      </w:r>
      <w:proofErr w:type="spellEnd"/>
      <w:r w:rsidRPr="0011696D">
        <w:t xml:space="preserve"> C.S. </w:t>
      </w:r>
      <w:proofErr w:type="spellStart"/>
      <w:r w:rsidRPr="0011696D">
        <w:t>Comunale</w:t>
      </w:r>
      <w:proofErr w:type="spellEnd"/>
      <w:r w:rsidRPr="0011696D">
        <w:t xml:space="preserve"> N.1 (E.A.), Via </w:t>
      </w:r>
      <w:proofErr w:type="spellStart"/>
      <w:r w:rsidRPr="0011696D">
        <w:t>Camprelle</w:t>
      </w:r>
      <w:proofErr w:type="spellEnd"/>
      <w:r w:rsidRPr="0011696D">
        <w:t xml:space="preserve"> a </w:t>
      </w:r>
      <w:proofErr w:type="spellStart"/>
      <w:r w:rsidRPr="0011696D">
        <w:t>Nuvolera</w:t>
      </w:r>
      <w:proofErr w:type="spellEnd"/>
      <w:r w:rsidRPr="0011696D">
        <w:t xml:space="preserve"> Loc. </w:t>
      </w:r>
      <w:proofErr w:type="spellStart"/>
      <w:r w:rsidRPr="0011696D">
        <w:t>Cavrene</w:t>
      </w:r>
      <w:proofErr w:type="spellEnd"/>
      <w:r w:rsidRPr="0011696D">
        <w:t xml:space="preserve"> </w:t>
      </w:r>
      <w:proofErr w:type="spellStart"/>
      <w:r w:rsidRPr="0011696D">
        <w:t>tra</w:t>
      </w:r>
      <w:proofErr w:type="spellEnd"/>
    </w:p>
    <w:p w:rsidR="00331689" w:rsidRPr="0011696D" w:rsidRDefault="00331689" w:rsidP="00331689">
      <w:pPr>
        <w:jc w:val="center"/>
        <w:rPr>
          <w:b/>
          <w:bCs/>
        </w:rPr>
      </w:pPr>
      <w:r>
        <w:rPr>
          <w:b/>
          <w:bCs/>
        </w:rPr>
        <w:t>DELEGAZIONE DI MONZA – DELEGAZIONE DI SONDRIO</w:t>
      </w:r>
    </w:p>
    <w:p w:rsidR="00331689" w:rsidRDefault="00331689" w:rsidP="00331689">
      <w:pPr>
        <w:jc w:val="both"/>
      </w:pPr>
      <w:r w:rsidRPr="0011696D">
        <w:t xml:space="preserve">La </w:t>
      </w:r>
      <w:proofErr w:type="spellStart"/>
      <w:r w:rsidRPr="0011696D">
        <w:t>gara</w:t>
      </w:r>
      <w:proofErr w:type="spellEnd"/>
      <w:r w:rsidRPr="0011696D">
        <w:t xml:space="preserve"> di finale </w:t>
      </w:r>
      <w:proofErr w:type="spellStart"/>
      <w:r w:rsidRPr="0011696D">
        <w:t>verrà</w:t>
      </w:r>
      <w:proofErr w:type="spellEnd"/>
      <w:r w:rsidRPr="0011696D">
        <w:t xml:space="preserve"> </w:t>
      </w:r>
      <w:proofErr w:type="spellStart"/>
      <w:r w:rsidRPr="0011696D">
        <w:t>organizzata</w:t>
      </w:r>
      <w:proofErr w:type="spellEnd"/>
      <w:r w:rsidRPr="0011696D">
        <w:t xml:space="preserve"> a </w:t>
      </w:r>
      <w:proofErr w:type="spellStart"/>
      <w:r w:rsidRPr="0011696D">
        <w:t>cura</w:t>
      </w:r>
      <w:proofErr w:type="spellEnd"/>
      <w:r w:rsidRPr="0011696D">
        <w:t xml:space="preserve"> </w:t>
      </w:r>
      <w:proofErr w:type="gramStart"/>
      <w:r w:rsidRPr="0011696D">
        <w:t>del</w:t>
      </w:r>
      <w:proofErr w:type="gramEnd"/>
      <w:r w:rsidRPr="0011696D">
        <w:t xml:space="preserve"> </w:t>
      </w:r>
      <w:proofErr w:type="spellStart"/>
      <w:r w:rsidRPr="0011696D">
        <w:t>Comitato</w:t>
      </w:r>
      <w:proofErr w:type="spellEnd"/>
      <w:r w:rsidRPr="0011696D">
        <w:t xml:space="preserve"> </w:t>
      </w:r>
      <w:proofErr w:type="spellStart"/>
      <w:r w:rsidRPr="0011696D">
        <w:t>Regionale</w:t>
      </w:r>
      <w:proofErr w:type="spellEnd"/>
      <w:r w:rsidRPr="0011696D">
        <w:t xml:space="preserve"> </w:t>
      </w:r>
      <w:proofErr w:type="spellStart"/>
      <w:r w:rsidRPr="0011696D">
        <w:t>Lombardia</w:t>
      </w:r>
      <w:proofErr w:type="spellEnd"/>
      <w:r w:rsidRPr="0011696D">
        <w:t xml:space="preserve"> con la </w:t>
      </w:r>
      <w:proofErr w:type="spellStart"/>
      <w:r w:rsidRPr="0011696D">
        <w:t>collaborazione</w:t>
      </w:r>
      <w:proofErr w:type="spellEnd"/>
      <w:r w:rsidRPr="0011696D">
        <w:t xml:space="preserve"> </w:t>
      </w:r>
      <w:proofErr w:type="spellStart"/>
      <w:r w:rsidRPr="0011696D">
        <w:t>della</w:t>
      </w:r>
      <w:proofErr w:type="spellEnd"/>
      <w:r w:rsidRPr="0011696D">
        <w:t xml:space="preserve"> </w:t>
      </w:r>
      <w:proofErr w:type="spellStart"/>
      <w:r w:rsidRPr="0011696D">
        <w:t>Società</w:t>
      </w:r>
      <w:proofErr w:type="spellEnd"/>
      <w:r w:rsidRPr="0011696D">
        <w:t xml:space="preserve"> A.S.D. </w:t>
      </w:r>
      <w:proofErr w:type="spellStart"/>
      <w:r w:rsidRPr="0011696D">
        <w:t>Nuvolera</w:t>
      </w:r>
      <w:proofErr w:type="spellEnd"/>
      <w:r w:rsidRPr="0011696D">
        <w:t xml:space="preserve"> </w:t>
      </w:r>
      <w:proofErr w:type="spellStart"/>
      <w:r w:rsidRPr="0011696D">
        <w:t>Calcio</w:t>
      </w:r>
      <w:proofErr w:type="spellEnd"/>
      <w:r w:rsidRPr="0011696D">
        <w:t>.</w:t>
      </w:r>
    </w:p>
    <w:p w:rsidR="00331689" w:rsidRPr="00331689" w:rsidRDefault="00331689" w:rsidP="00331689">
      <w:pPr>
        <w:rPr>
          <w:lang w:val="it-IT"/>
        </w:rPr>
      </w:pPr>
    </w:p>
    <w:p w:rsidR="000F7DD9" w:rsidRPr="009D395B" w:rsidRDefault="00D063FD" w:rsidP="000F7DD9">
      <w:pPr>
        <w:pStyle w:val="Titolo2"/>
        <w:rPr>
          <w:lang w:val="it-IT"/>
        </w:rPr>
      </w:pPr>
      <w:bookmarkStart w:id="315" w:name="_Toc136526687"/>
      <w:r w:rsidRPr="009D395B">
        <w:rPr>
          <w:lang w:val="it-IT"/>
        </w:rPr>
        <w:t xml:space="preserve">4.2 Attività di </w:t>
      </w:r>
      <w:bookmarkEnd w:id="266"/>
      <w:r w:rsidRPr="009D395B">
        <w:rPr>
          <w:lang w:val="it-IT"/>
        </w:rPr>
        <w:t>competenza s.g.s.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5"/>
    </w:p>
    <w:p w:rsidR="000F7DD9" w:rsidRPr="009D395B" w:rsidRDefault="00D063FD" w:rsidP="000F7DD9">
      <w:pPr>
        <w:pStyle w:val="Titolo3"/>
        <w:rPr>
          <w:lang w:val="it-IT"/>
        </w:rPr>
      </w:pPr>
      <w:bookmarkStart w:id="316" w:name="_Toc118981011"/>
      <w:bookmarkStart w:id="317" w:name="_Toc118987436"/>
      <w:bookmarkStart w:id="318" w:name="_Toc120200207"/>
      <w:bookmarkStart w:id="319" w:name="_Toc120802972"/>
      <w:bookmarkStart w:id="320" w:name="_Toc121493402"/>
      <w:bookmarkStart w:id="321" w:name="_Toc122012082"/>
      <w:bookmarkStart w:id="322" w:name="_Toc124416025"/>
      <w:bookmarkStart w:id="323" w:name="_Toc124430533"/>
      <w:bookmarkStart w:id="324" w:name="_Toc125040710"/>
      <w:bookmarkStart w:id="325" w:name="_Toc125638493"/>
      <w:bookmarkStart w:id="326" w:name="_Toc126246979"/>
      <w:bookmarkStart w:id="327" w:name="_Toc126852123"/>
      <w:bookmarkStart w:id="328" w:name="_Toc127454219"/>
      <w:bookmarkStart w:id="329" w:name="_Toc128060423"/>
      <w:bookmarkStart w:id="330" w:name="_Toc128664155"/>
      <w:bookmarkStart w:id="331" w:name="_Toc129267904"/>
      <w:bookmarkStart w:id="332" w:name="_Toc129877082"/>
      <w:bookmarkStart w:id="333" w:name="_Toc130480567"/>
      <w:bookmarkStart w:id="334" w:name="_Toc131084056"/>
      <w:bookmarkStart w:id="335" w:name="_Toc131691207"/>
      <w:bookmarkStart w:id="336" w:name="_Toc132296701"/>
      <w:bookmarkStart w:id="337" w:name="_Toc132902237"/>
      <w:bookmarkStart w:id="338" w:name="_Toc133573051"/>
      <w:bookmarkStart w:id="339" w:name="_Toc134110098"/>
      <w:bookmarkStart w:id="340" w:name="_Toc134711968"/>
      <w:bookmarkStart w:id="341" w:name="_Toc135317238"/>
      <w:bookmarkStart w:id="342" w:name="_Hlk83810827"/>
      <w:bookmarkStart w:id="343" w:name="_Toc136526688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3"/>
    </w:p>
    <w:bookmarkEnd w:id="342"/>
    <w:p w:rsidR="000F7DD9" w:rsidRDefault="00D063FD" w:rsidP="000F7DD9">
      <w:pPr>
        <w:pStyle w:val="Nessunaspaziatura"/>
        <w:rPr>
          <w:rFonts w:cs="Calibri"/>
          <w:lang w:val="it-IT"/>
        </w:rPr>
      </w:pPr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>
        <w:rPr>
          <w:rFonts w:cs="Calibri"/>
          <w:b/>
          <w:bCs/>
          <w:sz w:val="24"/>
          <w:szCs w:val="24"/>
          <w:lang w:val="it-IT"/>
        </w:rPr>
        <w:t>4</w:t>
      </w:r>
      <w:r w:rsidR="009C1CF7">
        <w:rPr>
          <w:rFonts w:cs="Calibri"/>
          <w:b/>
          <w:bCs/>
          <w:sz w:val="24"/>
          <w:szCs w:val="24"/>
          <w:lang w:val="it-IT"/>
        </w:rPr>
        <w:t>4</w:t>
      </w:r>
      <w:r w:rsidRPr="004C49CD">
        <w:rPr>
          <w:rFonts w:cs="Calibri"/>
          <w:b/>
          <w:bCs/>
          <w:sz w:val="24"/>
          <w:szCs w:val="24"/>
          <w:lang w:val="it-IT"/>
        </w:rPr>
        <w:t xml:space="preserve"> </w:t>
      </w:r>
      <w:r w:rsidRPr="009D395B">
        <w:rPr>
          <w:rFonts w:cs="Calibri"/>
          <w:lang w:val="it-IT"/>
        </w:rPr>
        <w:t>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 xml:space="preserve">te le news relative al </w:t>
      </w:r>
    </w:p>
    <w:p w:rsidR="00026A36" w:rsidRDefault="00026A36">
      <w:pPr>
        <w:spacing w:before="0" w:after="0" w:line="240" w:lineRule="auto"/>
        <w:rPr>
          <w:rFonts w:cs="Calibri"/>
          <w:lang w:val="it-IT"/>
        </w:rPr>
      </w:pPr>
    </w:p>
    <w:p w:rsidR="000F7DD9" w:rsidRDefault="00D063FD">
      <w:pPr>
        <w:spacing w:before="0" w:after="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br w:type="page"/>
      </w:r>
    </w:p>
    <w:p w:rsidR="000F7DD9" w:rsidRDefault="000F7DD9" w:rsidP="000F7DD9">
      <w:pPr>
        <w:pStyle w:val="Nessunaspaziatura"/>
        <w:rPr>
          <w:rFonts w:cs="Calibri"/>
          <w:lang w:val="it-IT"/>
        </w:rPr>
      </w:pPr>
    </w:p>
    <w:p w:rsidR="000F7DD9" w:rsidRDefault="00D063FD" w:rsidP="000F7DD9">
      <w:pPr>
        <w:pStyle w:val="Titolo1"/>
        <w:rPr>
          <w:lang w:val="it-IT"/>
        </w:rPr>
      </w:pPr>
      <w:bookmarkStart w:id="344" w:name="_Toc113021571"/>
      <w:bookmarkStart w:id="345" w:name="_Toc113025255"/>
      <w:bookmarkStart w:id="346" w:name="_Toc113550540"/>
      <w:bookmarkStart w:id="347" w:name="_Toc114154206"/>
      <w:bookmarkStart w:id="348" w:name="_Toc114756567"/>
      <w:bookmarkStart w:id="349" w:name="_Toc115362434"/>
      <w:bookmarkStart w:id="350" w:name="_Toc115967570"/>
      <w:bookmarkStart w:id="351" w:name="_Toc116567801"/>
      <w:bookmarkStart w:id="352" w:name="_Toc117175115"/>
      <w:bookmarkStart w:id="353" w:name="_Toc117778230"/>
      <w:bookmarkStart w:id="354" w:name="_Toc118451725"/>
      <w:bookmarkStart w:id="355" w:name="_Toc118987437"/>
      <w:bookmarkStart w:id="356" w:name="_Toc120200209"/>
      <w:bookmarkStart w:id="357" w:name="_Toc120802973"/>
      <w:bookmarkStart w:id="358" w:name="_Toc121493403"/>
      <w:bookmarkStart w:id="359" w:name="_Toc122012083"/>
      <w:bookmarkStart w:id="360" w:name="_Toc124416026"/>
      <w:bookmarkStart w:id="361" w:name="_Toc124430534"/>
      <w:bookmarkStart w:id="362" w:name="_Toc125040711"/>
      <w:bookmarkStart w:id="363" w:name="_Toc125638494"/>
      <w:bookmarkStart w:id="364" w:name="_Toc126246980"/>
      <w:bookmarkStart w:id="365" w:name="_Toc126852124"/>
      <w:bookmarkStart w:id="366" w:name="_Toc127454220"/>
      <w:bookmarkStart w:id="367" w:name="_Toc128060424"/>
      <w:bookmarkStart w:id="368" w:name="_Toc128664156"/>
      <w:bookmarkStart w:id="369" w:name="_Toc129267905"/>
      <w:bookmarkStart w:id="370" w:name="_Toc129877083"/>
      <w:bookmarkStart w:id="371" w:name="_Toc130480568"/>
      <w:bookmarkStart w:id="372" w:name="_Toc131084058"/>
      <w:bookmarkStart w:id="373" w:name="_Toc131691209"/>
      <w:bookmarkStart w:id="374" w:name="_Toc132296704"/>
      <w:bookmarkStart w:id="375" w:name="_Toc132902240"/>
      <w:bookmarkStart w:id="376" w:name="_Toc133573053"/>
      <w:bookmarkStart w:id="377" w:name="_Toc134110099"/>
      <w:bookmarkStart w:id="378" w:name="_Toc134711970"/>
      <w:bookmarkStart w:id="379" w:name="_Toc135317240"/>
      <w:bookmarkStart w:id="380" w:name="_Toc136526689"/>
      <w:bookmarkEnd w:id="191"/>
      <w:r>
        <w:rPr>
          <w:lang w:val="it-IT"/>
        </w:rPr>
        <w:t xml:space="preserve">5. Notizie </w:t>
      </w:r>
      <w:bookmarkEnd w:id="192"/>
      <w:r>
        <w:rPr>
          <w:lang w:val="it-IT"/>
        </w:rPr>
        <w:t>DELLA DELEGAZIONE DI MONZA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:rsidR="00AF2A53" w:rsidRDefault="00AF2A53" w:rsidP="00AF2A53">
      <w:pPr>
        <w:pStyle w:val="Titolo3"/>
        <w:spacing w:before="120"/>
        <w:rPr>
          <w:lang w:val="it-IT"/>
        </w:rPr>
      </w:pPr>
      <w:bookmarkStart w:id="381" w:name="_Toc85795258"/>
      <w:bookmarkStart w:id="382" w:name="_Toc85122692"/>
      <w:bookmarkStart w:id="383" w:name="_Toc115362442"/>
      <w:bookmarkStart w:id="384" w:name="_Toc115967578"/>
      <w:bookmarkStart w:id="385" w:name="_Toc116567810"/>
      <w:bookmarkStart w:id="386" w:name="_Toc117175123"/>
      <w:bookmarkStart w:id="387" w:name="_Toc117778233"/>
      <w:bookmarkStart w:id="388" w:name="_Toc118451727"/>
      <w:bookmarkStart w:id="389" w:name="_Toc118987439"/>
      <w:bookmarkStart w:id="390" w:name="_Toc120200211"/>
      <w:bookmarkStart w:id="391" w:name="_Toc120802974"/>
      <w:bookmarkStart w:id="392" w:name="_Toc136526690"/>
      <w:r>
        <w:rPr>
          <w:lang w:val="it-IT"/>
        </w:rPr>
        <w:t>5.1 CHIUSURA DELEGAZIONE</w:t>
      </w:r>
      <w:bookmarkEnd w:id="392"/>
    </w:p>
    <w:p w:rsidR="000F7DD9" w:rsidRDefault="00AF2A53" w:rsidP="00AF2A53">
      <w:pPr>
        <w:spacing w:before="0" w:after="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>La Delegazione di Monza resterà chiusa i giorni 5, 14, 19, 30 giugno.</w:t>
      </w:r>
    </w:p>
    <w:p w:rsidR="00415F1A" w:rsidRDefault="00415F1A" w:rsidP="00AF2A53">
      <w:pPr>
        <w:spacing w:before="0" w:after="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</w:p>
    <w:p w:rsidR="00AF2A53" w:rsidRDefault="00AF2A53" w:rsidP="00AF2A53">
      <w:pPr>
        <w:pStyle w:val="Titolo3"/>
        <w:spacing w:before="120"/>
        <w:rPr>
          <w:lang w:val="it-IT"/>
        </w:rPr>
      </w:pPr>
      <w:bookmarkStart w:id="393" w:name="_Toc136526691"/>
      <w:r>
        <w:rPr>
          <w:lang w:val="it-IT"/>
        </w:rPr>
        <w:t xml:space="preserve">5.2 </w:t>
      </w:r>
      <w:r w:rsidR="00901E3C">
        <w:rPr>
          <w:lang w:val="it-IT"/>
        </w:rPr>
        <w:t>RISULTATI TORNEO DELLE PROVINCE</w:t>
      </w:r>
      <w:r w:rsidR="00415F1A">
        <w:rPr>
          <w:lang w:val="it-IT"/>
        </w:rPr>
        <w:t xml:space="preserve"> - SEMIFINALI</w:t>
      </w:r>
      <w:bookmarkEnd w:id="393"/>
    </w:p>
    <w:p w:rsidR="00901E3C" w:rsidRPr="00D607A2" w:rsidRDefault="00901E3C" w:rsidP="00901E3C">
      <w:pPr>
        <w:spacing w:before="0" w:after="0" w:line="240" w:lineRule="auto"/>
        <w:jc w:val="both"/>
        <w:rPr>
          <w:rFonts w:eastAsia="Arial Unicode MS" w:cs="Arial Unicode MS"/>
          <w:color w:val="000000"/>
          <w:szCs w:val="18"/>
          <w:lang w:val="it-IT" w:eastAsia="it-IT" w:bidi="ar-SA"/>
        </w:rPr>
      </w:pPr>
      <w:r w:rsidRPr="00D607A2">
        <w:rPr>
          <w:rFonts w:eastAsia="Arial Unicode MS" w:cs="Arial Unicode MS"/>
          <w:color w:val="000000"/>
          <w:szCs w:val="18"/>
          <w:lang w:val="it-IT" w:eastAsia="it-IT" w:bidi="ar-SA"/>
        </w:rPr>
        <w:t>CATEGORIA GIOVANISSIMI</w:t>
      </w:r>
    </w:p>
    <w:p w:rsidR="00901E3C" w:rsidRPr="00D607A2" w:rsidRDefault="00901E3C" w:rsidP="00901E3C">
      <w:pPr>
        <w:spacing w:before="0" w:after="0" w:line="240" w:lineRule="auto"/>
        <w:jc w:val="both"/>
        <w:rPr>
          <w:rFonts w:eastAsia="Verdana" w:cs="Verdana"/>
          <w:color w:val="000000"/>
          <w:szCs w:val="18"/>
          <w:lang w:val="it-IT" w:eastAsia="it-IT" w:bidi="ar-SA"/>
        </w:rPr>
      </w:pPr>
      <w:r w:rsidRPr="00D607A2">
        <w:rPr>
          <w:rFonts w:eastAsia="Verdana" w:cs="Verdana"/>
          <w:color w:val="000000"/>
          <w:szCs w:val="18"/>
          <w:lang w:val="it-IT" w:eastAsia="it-IT" w:bidi="ar-SA"/>
        </w:rPr>
        <w:t xml:space="preserve">DELEGAZIONE DI MONZA – DELEGAZIONE DI </w:t>
      </w:r>
      <w:r w:rsidR="00415F1A">
        <w:rPr>
          <w:rFonts w:eastAsia="Verdana" w:cs="Verdana"/>
          <w:color w:val="000000"/>
          <w:szCs w:val="18"/>
          <w:lang w:val="it-IT" w:eastAsia="it-IT" w:bidi="ar-SA"/>
        </w:rPr>
        <w:t>LODI</w:t>
      </w:r>
      <w:r w:rsidRPr="00D607A2">
        <w:rPr>
          <w:rFonts w:eastAsia="Verdana" w:cs="Verdana"/>
          <w:color w:val="000000"/>
          <w:szCs w:val="18"/>
          <w:lang w:val="it-IT" w:eastAsia="it-IT" w:bidi="ar-SA"/>
        </w:rPr>
        <w:tab/>
      </w:r>
      <w:r w:rsidRPr="00D607A2">
        <w:rPr>
          <w:rFonts w:eastAsia="Verdana" w:cs="Verdana"/>
          <w:color w:val="000000"/>
          <w:szCs w:val="18"/>
          <w:lang w:val="it-IT" w:eastAsia="it-IT" w:bidi="ar-SA"/>
        </w:rPr>
        <w:tab/>
      </w:r>
      <w:r w:rsidR="00415F1A">
        <w:rPr>
          <w:rFonts w:eastAsia="Verdana" w:cs="Verdana"/>
          <w:color w:val="000000"/>
          <w:szCs w:val="18"/>
          <w:lang w:val="it-IT" w:eastAsia="it-IT" w:bidi="ar-SA"/>
        </w:rPr>
        <w:t>1 – 1 (</w:t>
      </w:r>
      <w:r w:rsidR="008C7F0D">
        <w:rPr>
          <w:rFonts w:eastAsia="Verdana" w:cs="Verdana"/>
          <w:color w:val="000000"/>
          <w:szCs w:val="18"/>
          <w:lang w:val="it-IT" w:eastAsia="it-IT" w:bidi="ar-SA"/>
        </w:rPr>
        <w:t xml:space="preserve">4 – 5 </w:t>
      </w:r>
      <w:proofErr w:type="spellStart"/>
      <w:r w:rsidR="008C7F0D">
        <w:rPr>
          <w:rFonts w:eastAsia="Verdana" w:cs="Verdana"/>
          <w:color w:val="000000"/>
          <w:szCs w:val="18"/>
          <w:lang w:val="it-IT" w:eastAsia="it-IT" w:bidi="ar-SA"/>
        </w:rPr>
        <w:t>d.c.r</w:t>
      </w:r>
      <w:proofErr w:type="spellEnd"/>
      <w:r w:rsidR="008C7F0D">
        <w:rPr>
          <w:rFonts w:eastAsia="Verdana" w:cs="Verdana"/>
          <w:color w:val="000000"/>
          <w:szCs w:val="18"/>
          <w:lang w:val="it-IT" w:eastAsia="it-IT" w:bidi="ar-SA"/>
        </w:rPr>
        <w:t>.)</w:t>
      </w:r>
    </w:p>
    <w:p w:rsidR="00901E3C" w:rsidRPr="00D607A2" w:rsidRDefault="00901E3C" w:rsidP="00901E3C">
      <w:pPr>
        <w:spacing w:after="0" w:line="240" w:lineRule="auto"/>
        <w:rPr>
          <w:lang w:val="it-IT"/>
        </w:rPr>
      </w:pPr>
      <w:r w:rsidRPr="00D607A2">
        <w:rPr>
          <w:lang w:val="it-IT"/>
        </w:rPr>
        <w:t>CATEGORIA ALLIEVI</w:t>
      </w:r>
    </w:p>
    <w:p w:rsidR="00901E3C" w:rsidRPr="00D607A2" w:rsidRDefault="00901E3C" w:rsidP="00901E3C">
      <w:pPr>
        <w:spacing w:before="0" w:after="0" w:line="240" w:lineRule="auto"/>
        <w:jc w:val="both"/>
        <w:rPr>
          <w:rFonts w:eastAsia="Verdana" w:cs="Verdana"/>
          <w:color w:val="000000"/>
          <w:szCs w:val="18"/>
          <w:lang w:val="it-IT" w:eastAsia="it-IT" w:bidi="ar-SA"/>
        </w:rPr>
      </w:pPr>
      <w:r w:rsidRPr="00D607A2">
        <w:rPr>
          <w:rFonts w:eastAsia="Verdana" w:cs="Verdana"/>
          <w:color w:val="000000"/>
          <w:szCs w:val="18"/>
          <w:lang w:val="it-IT" w:eastAsia="it-IT" w:bidi="ar-SA"/>
        </w:rPr>
        <w:t xml:space="preserve">DELEGAZIONE DI MONZA – DELEGAZIONE DI </w:t>
      </w:r>
      <w:r w:rsidR="00415F1A">
        <w:rPr>
          <w:rFonts w:eastAsia="Verdana" w:cs="Verdana"/>
          <w:color w:val="000000"/>
          <w:szCs w:val="18"/>
          <w:lang w:val="it-IT" w:eastAsia="it-IT" w:bidi="ar-SA"/>
        </w:rPr>
        <w:t>COMO</w:t>
      </w:r>
      <w:r w:rsidRPr="00D607A2">
        <w:rPr>
          <w:rFonts w:eastAsia="Verdana" w:cs="Verdana"/>
          <w:color w:val="000000"/>
          <w:szCs w:val="18"/>
          <w:lang w:val="it-IT" w:eastAsia="it-IT" w:bidi="ar-SA"/>
        </w:rPr>
        <w:tab/>
      </w:r>
      <w:r w:rsidRPr="00D607A2">
        <w:rPr>
          <w:rFonts w:eastAsia="Verdana" w:cs="Verdana"/>
          <w:color w:val="000000"/>
          <w:szCs w:val="18"/>
          <w:lang w:val="it-IT" w:eastAsia="it-IT" w:bidi="ar-SA"/>
        </w:rPr>
        <w:tab/>
      </w:r>
      <w:r w:rsidR="00415F1A">
        <w:rPr>
          <w:rFonts w:eastAsia="Verdana" w:cs="Verdana"/>
          <w:color w:val="000000"/>
          <w:szCs w:val="18"/>
          <w:lang w:val="it-IT" w:eastAsia="it-IT" w:bidi="ar-SA"/>
        </w:rPr>
        <w:t>7</w:t>
      </w:r>
      <w:r w:rsidRPr="00D607A2">
        <w:rPr>
          <w:rFonts w:eastAsia="Verdana" w:cs="Verdana"/>
          <w:color w:val="000000"/>
          <w:szCs w:val="18"/>
          <w:lang w:val="it-IT" w:eastAsia="it-IT" w:bidi="ar-SA"/>
        </w:rPr>
        <w:t xml:space="preserve"> - </w:t>
      </w:r>
      <w:r w:rsidR="00415F1A">
        <w:rPr>
          <w:rFonts w:eastAsia="Verdana" w:cs="Verdana"/>
          <w:color w:val="000000"/>
          <w:szCs w:val="18"/>
          <w:lang w:val="it-IT" w:eastAsia="it-IT" w:bidi="ar-SA"/>
        </w:rPr>
        <w:t>0</w:t>
      </w:r>
    </w:p>
    <w:p w:rsidR="00AF2A53" w:rsidRDefault="00AF2A53" w:rsidP="00AF2A53">
      <w:pPr>
        <w:spacing w:before="0" w:after="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</w:p>
    <w:p w:rsidR="008C7F0D" w:rsidRDefault="008C7F0D" w:rsidP="008C7F0D">
      <w:pPr>
        <w:shd w:val="clear" w:color="auto" w:fill="DBE5F1"/>
        <w:spacing w:before="12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394" w:name="_Toc134711973"/>
      <w:bookmarkStart w:id="395" w:name="_Toc131691213"/>
      <w:bookmarkStart w:id="396" w:name="_Toc131084063"/>
      <w:bookmarkStart w:id="397" w:name="_Toc135988773"/>
      <w:bookmarkStart w:id="398" w:name="_Toc136526692"/>
      <w:r>
        <w:rPr>
          <w:caps/>
          <w:color w:val="1F497D"/>
          <w:spacing w:val="15"/>
          <w:szCs w:val="22"/>
          <w:lang w:val="it-IT"/>
        </w:rPr>
        <w:t>5.3 Rappresentativa provinciale ALLIEVI</w:t>
      </w:r>
      <w:bookmarkEnd w:id="394"/>
      <w:bookmarkEnd w:id="395"/>
      <w:bookmarkEnd w:id="396"/>
      <w:bookmarkEnd w:id="397"/>
      <w:bookmarkEnd w:id="398"/>
    </w:p>
    <w:p w:rsidR="008C7F0D" w:rsidRDefault="008C7F0D" w:rsidP="008C7F0D">
      <w:pPr>
        <w:tabs>
          <w:tab w:val="left" w:pos="1896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</w:p>
    <w:p w:rsidR="008C7F0D" w:rsidRDefault="008C7F0D" w:rsidP="008C7F0D">
      <w:pPr>
        <w:tabs>
          <w:tab w:val="left" w:pos="1896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>
        <w:rPr>
          <w:rFonts w:cs="Arial"/>
          <w:sz w:val="20"/>
          <w:lang w:val="it-IT" w:eastAsia="it-IT" w:bidi="ar-SA"/>
        </w:rPr>
        <w:t xml:space="preserve">I giocatori sotto elencati sono convocati per </w:t>
      </w:r>
      <w:r>
        <w:rPr>
          <w:rFonts w:cs="Arial"/>
          <w:sz w:val="20"/>
          <w:u w:val="single"/>
          <w:lang w:val="it-IT" w:eastAsia="it-IT" w:bidi="ar-SA"/>
        </w:rPr>
        <w:t>giovedì 15</w:t>
      </w:r>
      <w:r>
        <w:rPr>
          <w:rFonts w:cs="Arial"/>
          <w:bCs/>
          <w:sz w:val="20"/>
          <w:u w:val="single"/>
          <w:lang w:val="it-IT" w:eastAsia="it-IT" w:bidi="ar-SA"/>
        </w:rPr>
        <w:t xml:space="preserve"> giugno 2023 alle ore 14.45 presso il centro sportivo comunale di Arcore (società </w:t>
      </w:r>
      <w:proofErr w:type="spellStart"/>
      <w:r>
        <w:rPr>
          <w:rFonts w:cs="Arial"/>
          <w:bCs/>
          <w:sz w:val="20"/>
          <w:u w:val="single"/>
          <w:lang w:val="it-IT" w:eastAsia="it-IT" w:bidi="ar-SA"/>
        </w:rPr>
        <w:t>A.casati</w:t>
      </w:r>
      <w:proofErr w:type="spellEnd"/>
      <w:r>
        <w:rPr>
          <w:rFonts w:cs="Arial"/>
          <w:bCs/>
          <w:sz w:val="20"/>
          <w:u w:val="single"/>
          <w:lang w:val="it-IT" w:eastAsia="it-IT" w:bidi="ar-SA"/>
        </w:rPr>
        <w:t xml:space="preserve"> </w:t>
      </w:r>
      <w:proofErr w:type="spellStart"/>
      <w:r>
        <w:rPr>
          <w:rFonts w:cs="Arial"/>
          <w:bCs/>
          <w:sz w:val="20"/>
          <w:u w:val="single"/>
          <w:lang w:val="it-IT" w:eastAsia="it-IT" w:bidi="ar-SA"/>
        </w:rPr>
        <w:t>arcore</w:t>
      </w:r>
      <w:proofErr w:type="spellEnd"/>
      <w:r>
        <w:rPr>
          <w:rFonts w:cs="Arial"/>
          <w:bCs/>
          <w:sz w:val="20"/>
          <w:u w:val="single"/>
          <w:lang w:val="it-IT" w:eastAsia="it-IT" w:bidi="ar-SA"/>
        </w:rPr>
        <w:t>) via monte rosa</w:t>
      </w:r>
      <w:r>
        <w:rPr>
          <w:rFonts w:cs="Arial"/>
          <w:bCs/>
          <w:sz w:val="20"/>
          <w:lang w:val="it-IT" w:eastAsia="it-IT" w:bidi="ar-SA"/>
        </w:rPr>
        <w:t>, per la disputa di un allenamento in preparazione della finale del torneo delle province</w:t>
      </w:r>
    </w:p>
    <w:p w:rsidR="008C7F0D" w:rsidRDefault="008C7F0D" w:rsidP="008C7F0D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>
        <w:rPr>
          <w:rFonts w:cs="Arial"/>
          <w:sz w:val="20"/>
          <w:lang w:val="it-IT" w:eastAsia="it-IT" w:bidi="ar-SA"/>
        </w:rPr>
        <w:t xml:space="preserve">Gli stessi dovranno presentarsi ai responsabili della Delegazione Provinciale muniti del corredo personale di gioco, </w:t>
      </w:r>
      <w:r>
        <w:rPr>
          <w:rFonts w:cs="Arial"/>
          <w:b/>
          <w:bCs/>
          <w:sz w:val="20"/>
          <w:lang w:val="it-IT" w:eastAsia="it-IT" w:bidi="ar-SA"/>
        </w:rPr>
        <w:t>dell'originale del</w:t>
      </w:r>
      <w:r>
        <w:rPr>
          <w:rFonts w:cs="Arial"/>
          <w:sz w:val="20"/>
          <w:lang w:val="it-IT" w:eastAsia="it-IT" w:bidi="ar-SA"/>
        </w:rPr>
        <w:t xml:space="preserve"> </w:t>
      </w:r>
      <w:r>
        <w:rPr>
          <w:rFonts w:cs="Arial"/>
          <w:b/>
          <w:bCs/>
          <w:sz w:val="20"/>
          <w:lang w:val="it-IT" w:eastAsia="it-IT" w:bidi="ar-SA"/>
        </w:rPr>
        <w:t>documento di identità, già comunicatoci, indispensabile per la partecipazione alla gara</w:t>
      </w:r>
      <w:r>
        <w:rPr>
          <w:rFonts w:cs="Arial"/>
          <w:sz w:val="20"/>
          <w:lang w:val="it-IT" w:eastAsia="it-IT" w:bidi="ar-SA"/>
        </w:rPr>
        <w:t xml:space="preserve">. </w:t>
      </w:r>
    </w:p>
    <w:p w:rsidR="008C7F0D" w:rsidRDefault="008C7F0D" w:rsidP="008C7F0D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>
        <w:rPr>
          <w:rFonts w:cs="Arial"/>
          <w:bCs/>
          <w:sz w:val="20"/>
          <w:lang w:val="it-IT" w:eastAsia="it-IT" w:bidi="ar-SA"/>
        </w:rPr>
        <w:t xml:space="preserve">Le Società interessate provvederanno ad avvertire i propri giocatori con la massima tempestività. Solo in caso di accertata indisponibilità degli stessi, corredata da pezza giustificativa, dovranno inviare tramite e-mail entro lunedì </w:t>
      </w:r>
      <w:proofErr w:type="gramStart"/>
      <w:r>
        <w:rPr>
          <w:rFonts w:cs="Arial"/>
          <w:bCs/>
          <w:sz w:val="20"/>
          <w:lang w:val="it-IT" w:eastAsia="it-IT" w:bidi="ar-SA"/>
        </w:rPr>
        <w:t xml:space="preserve">12 </w:t>
      </w:r>
      <w:r>
        <w:rPr>
          <w:rFonts w:cs="Arial"/>
          <w:sz w:val="20"/>
          <w:lang w:val="it-IT" w:eastAsia="it-IT" w:bidi="ar-SA"/>
        </w:rPr>
        <w:t xml:space="preserve"> giugno</w:t>
      </w:r>
      <w:proofErr w:type="gramEnd"/>
      <w:r>
        <w:rPr>
          <w:rFonts w:cs="Arial"/>
          <w:sz w:val="20"/>
          <w:lang w:val="it-IT" w:eastAsia="it-IT" w:bidi="ar-SA"/>
        </w:rPr>
        <w:t xml:space="preserve"> ore 18:00  del.monza@lnd.it.</w:t>
      </w:r>
    </w:p>
    <w:p w:rsidR="008C7F0D" w:rsidRDefault="008C7F0D" w:rsidP="008C7F0D">
      <w:pPr>
        <w:spacing w:before="0" w:after="0" w:line="240" w:lineRule="auto"/>
        <w:jc w:val="both"/>
        <w:rPr>
          <w:rFonts w:cs="Arial"/>
          <w:sz w:val="20"/>
          <w:u w:val="single"/>
          <w:lang w:val="it-IT" w:eastAsia="it-IT" w:bidi="ar-SA"/>
        </w:rPr>
      </w:pPr>
      <w:r>
        <w:rPr>
          <w:rFonts w:cs="Arial"/>
          <w:sz w:val="20"/>
          <w:u w:val="single"/>
          <w:lang w:val="it-IT" w:eastAsia="it-IT" w:bidi="ar-SA"/>
        </w:rPr>
        <w:t xml:space="preserve">Per informazioni e comunicazioni urgenti </w:t>
      </w:r>
      <w:proofErr w:type="spellStart"/>
      <w:r>
        <w:rPr>
          <w:rFonts w:cs="Arial"/>
          <w:sz w:val="20"/>
          <w:u w:val="single"/>
          <w:lang w:val="it-IT" w:eastAsia="it-IT" w:bidi="ar-SA"/>
        </w:rPr>
        <w:t>pregasi</w:t>
      </w:r>
      <w:proofErr w:type="spellEnd"/>
      <w:r>
        <w:rPr>
          <w:rFonts w:cs="Arial"/>
          <w:sz w:val="20"/>
          <w:u w:val="single"/>
          <w:lang w:val="it-IT" w:eastAsia="it-IT" w:bidi="ar-SA"/>
        </w:rPr>
        <w:t xml:space="preserve"> contattare telefonicamente il dirigente responsabile Sig. Colombo Fabrizio tel. 3317817777</w:t>
      </w:r>
    </w:p>
    <w:p w:rsidR="008C7F0D" w:rsidRDefault="008C7F0D" w:rsidP="008C7F0D">
      <w:pPr>
        <w:spacing w:before="0" w:after="0" w:line="240" w:lineRule="auto"/>
        <w:jc w:val="both"/>
        <w:rPr>
          <w:rFonts w:cs="Arial"/>
          <w:sz w:val="20"/>
          <w:u w:val="single"/>
          <w:lang w:val="it-IT" w:eastAsia="it-IT" w:bidi="ar-SA"/>
        </w:rPr>
      </w:pPr>
    </w:p>
    <w:p w:rsidR="008C7F0D" w:rsidRDefault="008C7F0D" w:rsidP="008C7F0D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>
        <w:rPr>
          <w:rFonts w:cs="Arial"/>
          <w:bCs/>
          <w:sz w:val="20"/>
          <w:lang w:val="it-IT" w:eastAsia="it-IT" w:bidi="ar-SA"/>
        </w:rPr>
        <w:t xml:space="preserve">ELENCO GIOCATORI CONVOCATI 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009"/>
        <w:gridCol w:w="4424"/>
      </w:tblGrid>
      <w:tr w:rsidR="008C7F0D" w:rsidTr="00BC64CC">
        <w:trPr>
          <w:trHeight w:val="17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 w:line="240" w:lineRule="auto"/>
              <w:rPr>
                <w:b/>
                <w:bCs/>
                <w:color w:val="000000"/>
                <w:kern w:val="2"/>
                <w:szCs w:val="22"/>
                <w:lang w:val="it-IT" w:eastAsia="it-IT" w:bidi="ar-SA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FAPPANI NICOLO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 w:line="240" w:lineRule="auto"/>
              <w:rPr>
                <w:b/>
                <w:bCs/>
                <w:color w:val="000000"/>
                <w:kern w:val="2"/>
                <w:szCs w:val="22"/>
                <w:lang w:val="it-IT" w:eastAsia="it-IT" w:bidi="ar-SA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BIASSONO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2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 xml:space="preserve">MOSCA ANDREA 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BIASSONO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3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BRUSCHINI TOMMASO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BIASSONO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4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NIZZOLO SIMONE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VIBE RONCHESE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5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TAMBORINI MARCO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VIBE RONCHESE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6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BRAMBILLA GIACOMO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VIBE RONCHESE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7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DEL CAMPO GIUSEPPE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A.CASATI ARCORE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LISSONI FILIPPO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GS VEDANO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10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SILVESTRI STEFANO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GS VEDANO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SALAHDDINE MEKKI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LIMBIATE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12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BOZZOLAN LORENZO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LIMBIATE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13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BIANCO ANDREA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LIMBIATE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14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ROVELLI EMANUELE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LESMO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15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REYES ESPINOZA ALESSANDRO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LESMO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16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GALATI FRANCESCO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CONCOREZZESE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17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ZUBANI MATTEO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FOLGORE CARATE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18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LA GRECA SAMUELE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PRO LISSONE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19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LUCARELLI MARCO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CASSINA CALCIO</w:t>
            </w:r>
          </w:p>
        </w:tc>
      </w:tr>
      <w:tr w:rsidR="008C7F0D" w:rsidTr="00BC64CC">
        <w:trPr>
          <w:trHeight w:val="1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0D" w:rsidRDefault="008C7F0D" w:rsidP="00BC64CC">
            <w:pPr>
              <w:spacing w:before="0" w:after="0" w:line="240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20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COLNAGO LUCA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0D" w:rsidRDefault="008C7F0D" w:rsidP="00BC64CC">
            <w:pPr>
              <w:spacing w:before="0" w:after="0"/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Cs w:val="22"/>
                <w14:ligatures w14:val="standardContextual"/>
              </w:rPr>
              <w:t>BASIANO MASATE</w:t>
            </w:r>
          </w:p>
        </w:tc>
      </w:tr>
    </w:tbl>
    <w:p w:rsidR="00EF09E7" w:rsidRDefault="00EF09E7" w:rsidP="00AF2A53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EF09E7" w:rsidRDefault="00EF09E7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br w:type="page"/>
      </w:r>
    </w:p>
    <w:p w:rsidR="00331689" w:rsidRDefault="00331689" w:rsidP="00331689">
      <w:pPr>
        <w:pStyle w:val="Titolo3"/>
        <w:spacing w:before="120"/>
        <w:rPr>
          <w:lang w:val="it-IT"/>
        </w:rPr>
      </w:pPr>
      <w:bookmarkStart w:id="399" w:name="_Toc136526693"/>
      <w:r>
        <w:rPr>
          <w:lang w:val="it-IT"/>
        </w:rPr>
        <w:lastRenderedPageBreak/>
        <w:t xml:space="preserve">5.4 </w:t>
      </w:r>
      <w:r w:rsidRPr="00331689">
        <w:rPr>
          <w:lang w:val="it-IT"/>
        </w:rPr>
        <w:t>CRITERI DI AMMISSIONE AI CAMPIONATI REGIONALI GIOVANILI 2023/2024</w:t>
      </w:r>
      <w:bookmarkEnd w:id="399"/>
    </w:p>
    <w:p w:rsidR="00331689" w:rsidRPr="00331689" w:rsidRDefault="00331689" w:rsidP="00331689">
      <w:pPr>
        <w:spacing w:before="0" w:after="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  <w:r w:rsidRPr="00331689">
        <w:rPr>
          <w:rFonts w:eastAsia="Arial Unicode MS" w:cs="Arial Unicode MS"/>
          <w:color w:val="000000"/>
          <w:szCs w:val="18"/>
          <w:lang w:val="it-IT" w:eastAsia="it-IT" w:bidi="ar-SA"/>
        </w:rPr>
        <w:t>Si riporta in allegato lo stralcio del Comunicato Ufficiale numero 31 del CRL riportante i criteri di ammissione ai campionati giovanili Regionali Allievi Under 17, Allievi Under 16, Giovanissimi Under 15 e Giovanissimi Under 14 per la stagione sportiva 2023/2024, nonché le schede punteggio per la richiesta di ripescaggio a detti campionati.</w:t>
      </w:r>
    </w:p>
    <w:p w:rsidR="00331689" w:rsidRPr="00331689" w:rsidRDefault="00331689" w:rsidP="00331689">
      <w:pPr>
        <w:spacing w:before="0" w:after="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</w:p>
    <w:p w:rsidR="00331689" w:rsidRPr="00331689" w:rsidRDefault="00331689" w:rsidP="00331689">
      <w:pPr>
        <w:spacing w:before="0" w:after="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  <w:r w:rsidRPr="00331689">
        <w:rPr>
          <w:rFonts w:eastAsia="Arial Unicode MS" w:cs="Arial Unicode MS"/>
          <w:color w:val="000000"/>
          <w:szCs w:val="18"/>
          <w:lang w:val="it-IT" w:eastAsia="it-IT" w:bidi="ar-SA"/>
        </w:rPr>
        <w:t>Le Società classificate al 2° e 3° posto nei gironi dei campionati Provinciali 2022/2023, aventi diritto all’inserimento rispettivamente nella graduatoria A e nella graduatoria B per il ripescaggio al campionato Regionale 2023/2024, dovranno compilare il modulo “Allegato A” ed inviarlo alla mail del.monza@lnd.it entro e non oltre martedì 13 giugno 2023. Si specifica che la compilazione del documento è obbligatoria anche in caso di rinuncia alla possibilità di ripescaggio, che andrà comunicata compilando l’apposito campo del modulo “Allegato A”.</w:t>
      </w:r>
    </w:p>
    <w:p w:rsidR="00331689" w:rsidRPr="00331689" w:rsidRDefault="00331689" w:rsidP="00331689">
      <w:pPr>
        <w:spacing w:before="0" w:after="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</w:p>
    <w:p w:rsidR="00331689" w:rsidRPr="00331689" w:rsidRDefault="00331689" w:rsidP="00331689">
      <w:pPr>
        <w:spacing w:before="0" w:after="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  <w:r w:rsidRPr="00331689">
        <w:rPr>
          <w:rFonts w:eastAsia="Arial Unicode MS" w:cs="Arial Unicode MS"/>
          <w:color w:val="000000"/>
          <w:szCs w:val="18"/>
          <w:lang w:val="it-IT" w:eastAsia="it-IT" w:bidi="ar-SA"/>
        </w:rPr>
        <w:t>Le Società intenzionate a chiedere il ripescaggio in una categoria in cui non abbiano ottenuto un piazzamento al 2° o 3° posto in classifica nel campionato Provinciale 2022/2023 dovranno compilare il modulo “Allegato B” ed inviarlo alla mail del.monza@lnd.it entro e non oltre martedì 13 giugno 2023.</w:t>
      </w:r>
    </w:p>
    <w:p w:rsidR="00331689" w:rsidRPr="00331689" w:rsidRDefault="00331689" w:rsidP="00331689">
      <w:pPr>
        <w:spacing w:before="0" w:after="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</w:p>
    <w:p w:rsidR="00AF2A53" w:rsidRDefault="00331689" w:rsidP="00331689">
      <w:pPr>
        <w:spacing w:before="0" w:after="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  <w:r w:rsidRPr="00331689">
        <w:rPr>
          <w:rFonts w:eastAsia="Arial Unicode MS" w:cs="Arial Unicode MS"/>
          <w:color w:val="000000"/>
          <w:szCs w:val="18"/>
          <w:lang w:val="it-IT" w:eastAsia="it-IT" w:bidi="ar-SA"/>
        </w:rPr>
        <w:t>Si specifica che qualunque richiesta di ripescaggio già presentata con modulistica e/o modalità differenti rispetto a quanto sopra indicato NON SARÀ PRESA IN CONSIDERAZIONE e pertanto andrà rimandata secondo le corrette modalità sopra esposte.</w:t>
      </w:r>
    </w:p>
    <w:p w:rsidR="00331689" w:rsidRDefault="00331689" w:rsidP="00331689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0F7DD9" w:rsidRDefault="00D063FD" w:rsidP="000F7DD9">
      <w:pPr>
        <w:pStyle w:val="Titolo3"/>
        <w:spacing w:before="120"/>
        <w:rPr>
          <w:lang w:val="it-IT"/>
        </w:rPr>
      </w:pPr>
      <w:bookmarkStart w:id="400" w:name="_Toc121493406"/>
      <w:bookmarkStart w:id="401" w:name="_Toc122012087"/>
      <w:bookmarkStart w:id="402" w:name="_Toc124416030"/>
      <w:bookmarkStart w:id="403" w:name="_Toc124430539"/>
      <w:bookmarkStart w:id="404" w:name="_Toc125040715"/>
      <w:bookmarkStart w:id="405" w:name="_Toc125638497"/>
      <w:bookmarkStart w:id="406" w:name="_Toc126246983"/>
      <w:bookmarkStart w:id="407" w:name="_Toc126852127"/>
      <w:bookmarkStart w:id="408" w:name="_Toc127454225"/>
      <w:bookmarkStart w:id="409" w:name="_Toc128060428"/>
      <w:bookmarkStart w:id="410" w:name="_Toc128664163"/>
      <w:bookmarkStart w:id="411" w:name="_Toc129267909"/>
      <w:bookmarkStart w:id="412" w:name="_Toc129877089"/>
      <w:bookmarkStart w:id="413" w:name="_Toc130480573"/>
      <w:bookmarkStart w:id="414" w:name="_Toc131084067"/>
      <w:bookmarkStart w:id="415" w:name="_Toc131691216"/>
      <w:bookmarkStart w:id="416" w:name="_Toc132296712"/>
      <w:bookmarkStart w:id="417" w:name="_Toc132902247"/>
      <w:bookmarkStart w:id="418" w:name="_Toc133573062"/>
      <w:bookmarkStart w:id="419" w:name="_Toc134110102"/>
      <w:bookmarkStart w:id="420" w:name="_Toc134711975"/>
      <w:bookmarkStart w:id="421" w:name="_Toc135317244"/>
      <w:bookmarkStart w:id="422" w:name="_Toc136526694"/>
      <w:r>
        <w:rPr>
          <w:lang w:val="it-IT"/>
        </w:rPr>
        <w:t>5.</w:t>
      </w:r>
      <w:r w:rsidR="00331689">
        <w:rPr>
          <w:lang w:val="it-IT"/>
        </w:rPr>
        <w:t>5</w:t>
      </w:r>
      <w:r>
        <w:rPr>
          <w:lang w:val="it-IT"/>
        </w:rPr>
        <w:t xml:space="preserve"> RITIRO DOCUMENTI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</w:p>
    <w:p w:rsidR="000F7DD9" w:rsidRDefault="00D063FD" w:rsidP="000F7DD9">
      <w:pPr>
        <w:spacing w:before="0"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Le seguenti Società sono invitate a prendere </w:t>
      </w:r>
      <w:r>
        <w:rPr>
          <w:rFonts w:eastAsia="Arial Unicode MS" w:cs="Arial Unicode MS"/>
          <w:b/>
          <w:color w:val="000000"/>
          <w:szCs w:val="18"/>
          <w:lang w:val="it-IT" w:eastAsia="it-IT" w:bidi="ar-SA"/>
        </w:rPr>
        <w:t>appuntamento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per ritirare i documenti giacenti presso la Delegazione</w:t>
      </w:r>
      <w:r>
        <w:rPr>
          <w:rFonts w:ascii="Verdana" w:eastAsia="Arial Unicode MS" w:hAnsi="Arial Unicode MS" w:cs="Arial Unicode MS"/>
          <w:color w:val="000000"/>
          <w:sz w:val="18"/>
          <w:szCs w:val="18"/>
          <w:lang w:val="it-IT" w:eastAsia="it-IT" w:bidi="ar-SA"/>
        </w:rPr>
        <w:t>: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0C5EE0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ACCADEMIA SOVICO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ATLETICO BUSSERO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AURORA DESIO 1922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BASE 96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BASIANO MASATE SPORTING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BESANA FORTITUDO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BOVISIO MASCIAGO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BRIOSCHESE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BUSNAGO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COSOV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CAMBIAGHESE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CAMPAGNOLA DON BOSCO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CARUGATE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CASSINA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CESANO MADERNO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CITTA’ DI BRUGHERIO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CITTA’ DI MONZA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COLNAGO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CONCOREZZESE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GIUSSANO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LA DOMINANTE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LEO TEAM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LIMBIATE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LISCATE CALCIO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MOLINELLO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NUOVA RONCHESE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Pr="00EE221B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NUOVA USMATE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OR. PESSANO BORNAGO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ORNAGO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PESSANO CON BORNAGO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POL ARGENTIA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POZZO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PRO LISSONE</w:t>
            </w:r>
          </w:p>
        </w:tc>
      </w:tr>
      <w:tr w:rsidR="000F7DD9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REAL MEDA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RENATE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DD9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RONCELLO</w:t>
            </w:r>
          </w:p>
        </w:tc>
      </w:tr>
      <w:tr w:rsidR="00452D6A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6A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SASD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6A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S.ROCCO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6A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S. FRUTTUOSO</w:t>
            </w:r>
          </w:p>
        </w:tc>
      </w:tr>
      <w:tr w:rsidR="00452D6A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6A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STELLA AZZURRA VAPRIO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6A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TRIUGGESE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6A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VAPRIO</w:t>
            </w:r>
          </w:p>
        </w:tc>
      </w:tr>
      <w:tr w:rsidR="00452D6A" w:rsidTr="000F7DD9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6A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VIRES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6A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VIRTUS INZAGO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6A" w:rsidRDefault="00452D6A" w:rsidP="000F7DD9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</w:p>
        </w:tc>
      </w:tr>
    </w:tbl>
    <w:p w:rsidR="000F7DD9" w:rsidRDefault="00D063FD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23" w:name="_Toc136526695"/>
      <w:r w:rsidRPr="00EA1DE8">
        <w:rPr>
          <w:lang w:val="it-IT"/>
        </w:rPr>
        <w:t>6. Notizie su Attività Agonistica</w:t>
      </w:r>
      <w:bookmarkEnd w:id="423"/>
    </w:p>
    <w:p w:rsidR="00901E3C" w:rsidRPr="006B20FF" w:rsidRDefault="00100B72" w:rsidP="00901E3C">
      <w:pPr>
        <w:shd w:val="clear" w:color="auto" w:fill="CCCCCC"/>
        <w:spacing w:before="80" w:after="40" w:line="240" w:lineRule="auto"/>
        <w:jc w:val="center"/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</w:pPr>
      <w:r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>TORNEO PIETRO COLOMBO</w:t>
      </w:r>
      <w:r w:rsidR="00A87A9C"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 xml:space="preserve"> - GIOVANISSIMI</w:t>
      </w:r>
    </w:p>
    <w:p w:rsidR="00901E3C" w:rsidRPr="006B20FF" w:rsidRDefault="00901E3C" w:rsidP="00901E3C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</w:p>
    <w:p w:rsidR="00901E3C" w:rsidRPr="006B20FF" w:rsidRDefault="00901E3C" w:rsidP="00901E3C">
      <w:pPr>
        <w:spacing w:before="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>GIUDICE SPORTIVO</w:t>
      </w:r>
    </w:p>
    <w:p w:rsidR="00901E3C" w:rsidRPr="006B20FF" w:rsidRDefault="00901E3C" w:rsidP="00901E3C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sz w:val="20"/>
          <w:lang w:val="it-IT" w:eastAsia="it-IT" w:bidi="ar-SA"/>
        </w:rPr>
        <w:t>Il Giudice Sportivo Sig. UMBERTO SARTORELLI, assistito dal Sig. FRIGERIO GIANNI MARIO (A.I.A.) e dal Sostituto Giudice Sig. FABRIZIO COLOMBO ha adottato le decisioni che di seguito integralmente si riportano:</w:t>
      </w:r>
    </w:p>
    <w:p w:rsidR="00901E3C" w:rsidRPr="006B20FF" w:rsidRDefault="00901E3C" w:rsidP="00901E3C">
      <w:pPr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 xml:space="preserve">GARE DEL </w:t>
      </w:r>
      <w:r w:rsidR="00100B72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>25</w:t>
      </w:r>
      <w:r w:rsidRPr="006B20FF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 xml:space="preserve">/5/2023 </w:t>
      </w:r>
    </w:p>
    <w:p w:rsidR="00901E3C" w:rsidRPr="006B20FF" w:rsidRDefault="00901E3C" w:rsidP="00901E3C">
      <w:pPr>
        <w:spacing w:before="100" w:after="100" w:line="240" w:lineRule="auto"/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  <w:t xml:space="preserve">PROVVEDIMENTI DISCIPLINARI </w:t>
      </w:r>
    </w:p>
    <w:p w:rsidR="00901E3C" w:rsidRPr="006B20FF" w:rsidRDefault="00901E3C" w:rsidP="00901E3C">
      <w:pPr>
        <w:spacing w:before="0" w:after="0" w:line="240" w:lineRule="auto"/>
        <w:rPr>
          <w:rFonts w:ascii="Arial" w:eastAsiaTheme="minorEastAsia" w:hAnsi="Arial" w:cs="Arial"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color w:val="000000"/>
          <w:sz w:val="20"/>
          <w:lang w:val="it-IT" w:eastAsia="it-IT" w:bidi="ar-SA"/>
        </w:rPr>
        <w:t xml:space="preserve">In base alle risultanze degli atti ufficiali sono state deliberate le seguenti sanzioni disciplinari. </w:t>
      </w:r>
    </w:p>
    <w:p w:rsidR="00901E3C" w:rsidRPr="006B20FF" w:rsidRDefault="00901E3C" w:rsidP="00901E3C">
      <w:pPr>
        <w:spacing w:line="240" w:lineRule="auto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CALCIATORI </w:t>
      </w:r>
      <w:r w:rsidR="00100B72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>E</w:t>
      </w: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SPULSI </w:t>
      </w:r>
    </w:p>
    <w:p w:rsidR="00901E3C" w:rsidRPr="006B20FF" w:rsidRDefault="00901E3C" w:rsidP="00901E3C">
      <w:pPr>
        <w:spacing w:line="240" w:lineRule="auto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SQUALIFICA FINO AL </w:t>
      </w:r>
      <w:r w:rsidR="00100B72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>30</w:t>
      </w: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/ </w:t>
      </w:r>
      <w:r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>6</w:t>
      </w: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01E3C" w:rsidRPr="006B20FF" w:rsidTr="00452D6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E3C" w:rsidRPr="006B20FF" w:rsidRDefault="00100B72" w:rsidP="00452D6A">
            <w:pPr>
              <w:spacing w:before="100" w:beforeAutospacing="1" w:after="0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RANDAZZO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E3C" w:rsidRPr="006B20FF" w:rsidRDefault="00901E3C" w:rsidP="00100B7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(</w:t>
            </w:r>
            <w:r w:rsidR="00100B72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PESSANO CON BORNAGO</w:t>
            </w: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E3C" w:rsidRPr="006B20FF" w:rsidRDefault="00901E3C" w:rsidP="00452D6A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E3C" w:rsidRPr="006B20FF" w:rsidRDefault="00901E3C" w:rsidP="00452D6A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E3C" w:rsidRPr="006B20FF" w:rsidRDefault="00901E3C" w:rsidP="00452D6A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 </w:t>
            </w:r>
          </w:p>
        </w:tc>
      </w:tr>
    </w:tbl>
    <w:p w:rsidR="00901E3C" w:rsidRDefault="00901E3C" w:rsidP="00901E3C">
      <w:pPr>
        <w:spacing w:before="80" w:after="4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  <w:r>
        <w:rPr>
          <w:rFonts w:ascii="Arial" w:eastAsiaTheme="minorEastAsia" w:hAnsi="Arial" w:cs="Arial"/>
          <w:sz w:val="20"/>
          <w:lang w:val="it-IT" w:eastAsia="it-IT" w:bidi="ar-SA"/>
        </w:rPr>
        <w:t>Per atto di violenza nei confronti di un avversario (Art.38 comma 1 nuovo C.G.S.).</w:t>
      </w: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 </w:t>
      </w:r>
    </w:p>
    <w:p w:rsidR="00A87A9C" w:rsidRPr="006B20FF" w:rsidRDefault="00A87A9C" w:rsidP="00A87A9C">
      <w:pPr>
        <w:shd w:val="clear" w:color="auto" w:fill="CCCCCC"/>
        <w:spacing w:before="80" w:after="40" w:line="240" w:lineRule="auto"/>
        <w:jc w:val="center"/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</w:pPr>
      <w:r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>TORNEO MARCHINI - GIOVANISSIMI</w:t>
      </w:r>
    </w:p>
    <w:p w:rsidR="00A87A9C" w:rsidRPr="006B20FF" w:rsidRDefault="00A87A9C" w:rsidP="00A87A9C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</w:p>
    <w:p w:rsidR="00A87A9C" w:rsidRPr="006B20FF" w:rsidRDefault="00A87A9C" w:rsidP="00A87A9C">
      <w:pPr>
        <w:spacing w:before="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>GIUDICE SPORTIVO</w:t>
      </w:r>
    </w:p>
    <w:p w:rsidR="00A87A9C" w:rsidRPr="006B20FF" w:rsidRDefault="00A87A9C" w:rsidP="00A87A9C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sz w:val="20"/>
          <w:lang w:val="it-IT" w:eastAsia="it-IT" w:bidi="ar-SA"/>
        </w:rPr>
        <w:t>Il Giudice Sportivo Sig. UMBERTO SARTORELLI, assistito dal Sig. FRIGERIO GIANNI MARIO (A.I.A.) e dal Sostituto Giudice Sig. FABRIZIO COLOMBO ha adottato le decisioni che di seguito integralmente si riportano:</w:t>
      </w:r>
    </w:p>
    <w:p w:rsidR="00A87A9C" w:rsidRPr="006B20FF" w:rsidRDefault="00A87A9C" w:rsidP="00A87A9C">
      <w:pPr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 xml:space="preserve">GARE DEL 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>27</w:t>
      </w:r>
      <w:r w:rsidRPr="006B20FF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 xml:space="preserve">/5/2023 </w:t>
      </w:r>
    </w:p>
    <w:p w:rsidR="00A87A9C" w:rsidRPr="006B20FF" w:rsidRDefault="00A87A9C" w:rsidP="00A87A9C">
      <w:pPr>
        <w:spacing w:before="100" w:after="100" w:line="240" w:lineRule="auto"/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  <w:t xml:space="preserve">PROVVEDIMENTI DISCIPLINARI </w:t>
      </w:r>
    </w:p>
    <w:p w:rsidR="00A87A9C" w:rsidRPr="006B20FF" w:rsidRDefault="00A87A9C" w:rsidP="00A87A9C">
      <w:pPr>
        <w:spacing w:before="0" w:after="0" w:line="240" w:lineRule="auto"/>
        <w:rPr>
          <w:rFonts w:ascii="Arial" w:eastAsiaTheme="minorEastAsia" w:hAnsi="Arial" w:cs="Arial"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color w:val="000000"/>
          <w:sz w:val="20"/>
          <w:lang w:val="it-IT" w:eastAsia="it-IT" w:bidi="ar-SA"/>
        </w:rPr>
        <w:t xml:space="preserve">In base alle risultanze degli atti ufficiali sono state deliberate le seguenti sanzioni disciplinari. </w:t>
      </w:r>
    </w:p>
    <w:p w:rsidR="00A87A9C" w:rsidRPr="006B20FF" w:rsidRDefault="00A87A9C" w:rsidP="00A87A9C">
      <w:pPr>
        <w:spacing w:line="240" w:lineRule="auto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SOCIETA' </w:t>
      </w:r>
    </w:p>
    <w:p w:rsidR="00A87A9C" w:rsidRPr="006B20FF" w:rsidRDefault="00A87A9C" w:rsidP="00A87A9C">
      <w:pPr>
        <w:spacing w:line="240" w:lineRule="auto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AMMENDA </w:t>
      </w:r>
    </w:p>
    <w:p w:rsidR="00A87A9C" w:rsidRDefault="00A87A9C" w:rsidP="00A87A9C">
      <w:pPr>
        <w:spacing w:before="0" w:after="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Euro </w:t>
      </w:r>
      <w:r>
        <w:rPr>
          <w:rFonts w:ascii="Arial" w:eastAsiaTheme="minorEastAsia" w:hAnsi="Arial" w:cs="Arial"/>
          <w:sz w:val="20"/>
          <w:lang w:val="it-IT" w:eastAsia="it-IT" w:bidi="ar-SA"/>
        </w:rPr>
        <w:t>50</w:t>
      </w: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,00 </w:t>
      </w:r>
      <w:r>
        <w:rPr>
          <w:rFonts w:ascii="Arial" w:eastAsiaTheme="minorEastAsia" w:hAnsi="Arial" w:cs="Arial"/>
          <w:sz w:val="20"/>
          <w:lang w:val="it-IT" w:eastAsia="it-IT" w:bidi="ar-SA"/>
        </w:rPr>
        <w:t>CITTA’ DI BRUGHERIO</w:t>
      </w:r>
    </w:p>
    <w:p w:rsidR="00A87A9C" w:rsidRDefault="00A87A9C" w:rsidP="00A87A9C">
      <w:pPr>
        <w:spacing w:before="0" w:after="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Euro </w:t>
      </w:r>
      <w:r>
        <w:rPr>
          <w:rFonts w:ascii="Arial" w:eastAsiaTheme="minorEastAsia" w:hAnsi="Arial" w:cs="Arial"/>
          <w:sz w:val="20"/>
          <w:lang w:val="it-IT" w:eastAsia="it-IT" w:bidi="ar-SA"/>
        </w:rPr>
        <w:t>50</w:t>
      </w: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,00 </w:t>
      </w:r>
      <w:r>
        <w:rPr>
          <w:rFonts w:ascii="Arial" w:eastAsiaTheme="minorEastAsia" w:hAnsi="Arial" w:cs="Arial"/>
          <w:sz w:val="20"/>
          <w:lang w:val="it-IT" w:eastAsia="it-IT" w:bidi="ar-SA"/>
        </w:rPr>
        <w:t xml:space="preserve">A.CASATI CALCIO ARCORE </w:t>
      </w:r>
    </w:p>
    <w:p w:rsidR="00A87A9C" w:rsidRDefault="00A87A9C" w:rsidP="00A87A9C">
      <w:pPr>
        <w:spacing w:before="80" w:after="4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Per </w:t>
      </w:r>
      <w:r>
        <w:rPr>
          <w:rFonts w:ascii="Arial" w:eastAsiaTheme="minorEastAsia" w:hAnsi="Arial" w:cs="Arial"/>
          <w:sz w:val="20"/>
          <w:lang w:val="it-IT" w:eastAsia="it-IT" w:bidi="ar-SA"/>
        </w:rPr>
        <w:t>rissa fra propri calciatori e calciatori avversari, a fine gara</w:t>
      </w:r>
      <w:r w:rsidRPr="006B20FF">
        <w:rPr>
          <w:rFonts w:ascii="Arial" w:eastAsiaTheme="minorEastAsia" w:hAnsi="Arial" w:cs="Arial"/>
          <w:sz w:val="20"/>
          <w:lang w:val="it-IT" w:eastAsia="it-IT" w:bidi="ar-SA"/>
        </w:rPr>
        <w:t>.</w:t>
      </w:r>
    </w:p>
    <w:p w:rsidR="00A87A9C" w:rsidRDefault="00A87A9C" w:rsidP="00BC64CC">
      <w:pPr>
        <w:pStyle w:val="titolo30"/>
      </w:pPr>
      <w:r>
        <w:t xml:space="preserve">MASSAGGIATORI </w:t>
      </w:r>
    </w:p>
    <w:p w:rsidR="00A87A9C" w:rsidRDefault="00A87A9C" w:rsidP="00A87A9C">
      <w:pPr>
        <w:pStyle w:val="titolo20"/>
      </w:pPr>
      <w:r>
        <w:t xml:space="preserve">SQUALIFICA. FINO AL 30/ 6/2023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87A9C" w:rsidRPr="006B20FF" w:rsidTr="00BC64C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7A9C" w:rsidRPr="006B20FF" w:rsidRDefault="00A87A9C" w:rsidP="00BC64CC">
            <w:pPr>
              <w:spacing w:before="100" w:beforeAutospacing="1" w:after="0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TOTARO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7A9C" w:rsidRPr="006B20FF" w:rsidRDefault="00A87A9C" w:rsidP="00A87A9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(</w:t>
            </w:r>
            <w:r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CITTA’ DI BRUGHERIO</w:t>
            </w: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7A9C" w:rsidRPr="006B20FF" w:rsidRDefault="00A87A9C" w:rsidP="00BC64C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7A9C" w:rsidRPr="006B20FF" w:rsidRDefault="00A87A9C" w:rsidP="00BC64C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6"/>
                <w:szCs w:val="16"/>
                <w:lang w:val="it-IT"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7A9C" w:rsidRPr="006B20FF" w:rsidRDefault="00A87A9C" w:rsidP="00BC64CC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</w:pPr>
            <w:r w:rsidRPr="006B20FF">
              <w:rPr>
                <w:rFonts w:ascii="Arial" w:eastAsiaTheme="minorEastAsia" w:hAnsi="Arial" w:cs="Arial"/>
                <w:sz w:val="14"/>
                <w:szCs w:val="14"/>
                <w:lang w:val="it-IT" w:eastAsia="it-IT" w:bidi="ar-SA"/>
              </w:rPr>
              <w:t> </w:t>
            </w:r>
          </w:p>
        </w:tc>
      </w:tr>
    </w:tbl>
    <w:p w:rsidR="00A87A9C" w:rsidRDefault="00A87A9C" w:rsidP="00A87A9C">
      <w:pPr>
        <w:spacing w:before="80" w:after="4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  <w:r>
        <w:rPr>
          <w:rFonts w:ascii="Arial" w:eastAsiaTheme="minorEastAsia" w:hAnsi="Arial" w:cs="Arial"/>
          <w:sz w:val="20"/>
          <w:lang w:val="it-IT" w:eastAsia="it-IT" w:bidi="ar-SA"/>
        </w:rPr>
        <w:t xml:space="preserve">Per ripetute frasi offensive nei confronti </w:t>
      </w:r>
      <w:proofErr w:type="gramStart"/>
      <w:r>
        <w:rPr>
          <w:rFonts w:ascii="Arial" w:eastAsiaTheme="minorEastAsia" w:hAnsi="Arial" w:cs="Arial"/>
          <w:sz w:val="20"/>
          <w:lang w:val="it-IT" w:eastAsia="it-IT" w:bidi="ar-SA"/>
        </w:rPr>
        <w:t>dell’ Arbitro</w:t>
      </w:r>
      <w:proofErr w:type="gramEnd"/>
      <w:r>
        <w:rPr>
          <w:rFonts w:ascii="Arial" w:eastAsiaTheme="minorEastAsia" w:hAnsi="Arial" w:cs="Arial"/>
          <w:sz w:val="20"/>
          <w:lang w:val="it-IT" w:eastAsia="it-IT" w:bidi="ar-SA"/>
        </w:rPr>
        <w:t>, a fine gara.</w:t>
      </w: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 </w:t>
      </w:r>
    </w:p>
    <w:p w:rsidR="00A87A9C" w:rsidRDefault="00A87A9C">
      <w:pPr>
        <w:spacing w:before="0" w:after="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  <w:r>
        <w:rPr>
          <w:rFonts w:ascii="Arial" w:eastAsiaTheme="minorEastAsia" w:hAnsi="Arial" w:cs="Arial"/>
          <w:sz w:val="20"/>
          <w:lang w:val="it-IT" w:eastAsia="it-IT" w:bidi="ar-SA"/>
        </w:rPr>
        <w:br w:type="page"/>
      </w:r>
    </w:p>
    <w:p w:rsidR="00A87A9C" w:rsidRDefault="00A87A9C" w:rsidP="00A87A9C">
      <w:pPr>
        <w:spacing w:before="80" w:after="4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</w:p>
    <w:p w:rsidR="00A87A9C" w:rsidRPr="006B20FF" w:rsidRDefault="00A87A9C" w:rsidP="00A87A9C">
      <w:pPr>
        <w:shd w:val="clear" w:color="auto" w:fill="CCCCCC"/>
        <w:spacing w:before="80" w:after="40" w:line="240" w:lineRule="auto"/>
        <w:jc w:val="center"/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</w:pPr>
      <w:r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>TORNEO CITTA’ DI MUGGIO - ALLIEVI</w:t>
      </w:r>
    </w:p>
    <w:p w:rsidR="00A87A9C" w:rsidRPr="006B20FF" w:rsidRDefault="00A87A9C" w:rsidP="00A87A9C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</w:p>
    <w:p w:rsidR="00A87A9C" w:rsidRPr="006B20FF" w:rsidRDefault="00A87A9C" w:rsidP="00A87A9C">
      <w:pPr>
        <w:spacing w:before="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36"/>
          <w:szCs w:val="36"/>
          <w:lang w:val="it-IT" w:eastAsia="it-IT" w:bidi="ar-SA"/>
        </w:rPr>
        <w:t>GIUDICE SPORTIVO</w:t>
      </w:r>
    </w:p>
    <w:p w:rsidR="00A87A9C" w:rsidRPr="006B20FF" w:rsidRDefault="00A87A9C" w:rsidP="00A87A9C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sz w:val="20"/>
          <w:lang w:val="it-IT" w:eastAsia="it-IT" w:bidi="ar-SA"/>
        </w:rPr>
        <w:t>Il Giudice Sportivo Sig. UMBERTO SARTORELLI, assistito dal Sig. FRIGERIO GIANNI MARIO (A.I.A.) e dal Sostituto Giudice Sig. FABRIZIO COLOMBO ha adottato le decisioni che di seguito integralmente si riportano:</w:t>
      </w:r>
    </w:p>
    <w:p w:rsidR="00A87A9C" w:rsidRPr="006B20FF" w:rsidRDefault="00A87A9C" w:rsidP="00A87A9C">
      <w:pPr>
        <w:spacing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 xml:space="preserve">GARE DEL 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>27</w:t>
      </w:r>
      <w:r w:rsidRPr="006B20FF"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  <w:t xml:space="preserve">/5/2023 </w:t>
      </w:r>
    </w:p>
    <w:p w:rsidR="00A87A9C" w:rsidRPr="006B20FF" w:rsidRDefault="00A87A9C" w:rsidP="00A87A9C">
      <w:pPr>
        <w:spacing w:before="100" w:after="100" w:line="240" w:lineRule="auto"/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olor w:val="000000"/>
          <w:sz w:val="20"/>
          <w:lang w:val="it-IT" w:eastAsia="it-IT" w:bidi="ar-SA"/>
        </w:rPr>
        <w:t xml:space="preserve">PROVVEDIMENTI DISCIPLINARI </w:t>
      </w:r>
    </w:p>
    <w:p w:rsidR="00A87A9C" w:rsidRPr="006B20FF" w:rsidRDefault="00A87A9C" w:rsidP="00A87A9C">
      <w:pPr>
        <w:spacing w:before="0" w:after="0" w:line="240" w:lineRule="auto"/>
        <w:rPr>
          <w:rFonts w:ascii="Arial" w:eastAsiaTheme="minorEastAsia" w:hAnsi="Arial" w:cs="Arial"/>
          <w:color w:val="000000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color w:val="000000"/>
          <w:sz w:val="20"/>
          <w:lang w:val="it-IT" w:eastAsia="it-IT" w:bidi="ar-SA"/>
        </w:rPr>
        <w:t xml:space="preserve">In base alle risultanze degli atti ufficiali sono state deliberate le seguenti sanzioni disciplinari. </w:t>
      </w:r>
    </w:p>
    <w:p w:rsidR="00A87A9C" w:rsidRPr="006B20FF" w:rsidRDefault="00A87A9C" w:rsidP="00A87A9C">
      <w:pPr>
        <w:spacing w:line="240" w:lineRule="auto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SOCIETA' </w:t>
      </w:r>
    </w:p>
    <w:p w:rsidR="00A87A9C" w:rsidRPr="006B20FF" w:rsidRDefault="00A87A9C" w:rsidP="00A87A9C">
      <w:pPr>
        <w:spacing w:line="240" w:lineRule="auto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 w:rsidRPr="006B20FF"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  <w:t xml:space="preserve">AMMENDA </w:t>
      </w:r>
    </w:p>
    <w:p w:rsidR="00A87A9C" w:rsidRDefault="00A87A9C" w:rsidP="00A87A9C">
      <w:pPr>
        <w:spacing w:before="0" w:after="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Euro </w:t>
      </w:r>
      <w:r>
        <w:rPr>
          <w:rFonts w:ascii="Arial" w:eastAsiaTheme="minorEastAsia" w:hAnsi="Arial" w:cs="Arial"/>
          <w:sz w:val="20"/>
          <w:lang w:val="it-IT" w:eastAsia="it-IT" w:bidi="ar-SA"/>
        </w:rPr>
        <w:t>50</w:t>
      </w:r>
      <w:r w:rsidRPr="006B20FF">
        <w:rPr>
          <w:rFonts w:ascii="Arial" w:eastAsiaTheme="minorEastAsia" w:hAnsi="Arial" w:cs="Arial"/>
          <w:sz w:val="20"/>
          <w:lang w:val="it-IT" w:eastAsia="it-IT" w:bidi="ar-SA"/>
        </w:rPr>
        <w:t xml:space="preserve">,00 </w:t>
      </w:r>
      <w:r>
        <w:rPr>
          <w:rFonts w:ascii="Arial" w:eastAsiaTheme="minorEastAsia" w:hAnsi="Arial" w:cs="Arial"/>
          <w:sz w:val="20"/>
          <w:lang w:val="it-IT" w:eastAsia="it-IT" w:bidi="ar-SA"/>
        </w:rPr>
        <w:t>SPORTING C.B. (CORSICO)</w:t>
      </w:r>
    </w:p>
    <w:p w:rsidR="00A87A9C" w:rsidRDefault="00A87A9C" w:rsidP="00A87A9C">
      <w:pPr>
        <w:spacing w:before="80" w:after="40" w:line="240" w:lineRule="auto"/>
        <w:rPr>
          <w:rFonts w:ascii="Arial" w:eastAsiaTheme="minorEastAsia" w:hAnsi="Arial" w:cs="Arial"/>
          <w:sz w:val="20"/>
          <w:lang w:val="it-IT" w:eastAsia="it-IT" w:bidi="ar-SA"/>
        </w:rPr>
      </w:pPr>
      <w:r>
        <w:rPr>
          <w:rFonts w:ascii="Arial" w:eastAsiaTheme="minorEastAsia" w:hAnsi="Arial" w:cs="Arial"/>
          <w:sz w:val="20"/>
          <w:lang w:val="it-IT" w:eastAsia="it-IT" w:bidi="ar-SA"/>
        </w:rPr>
        <w:t>Per aver omesso nella distinta presentata all’ Arbitro la data di nascita dei calciatori.</w:t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24" w:name="_Toc136526696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424"/>
    </w:p>
    <w:p w:rsidR="000F7DD9" w:rsidRDefault="00D063FD" w:rsidP="000F7DD9">
      <w:pPr>
        <w:pStyle w:val="Titolo2"/>
        <w:rPr>
          <w:lang w:val="it-IT"/>
        </w:rPr>
      </w:pPr>
      <w:bookmarkStart w:id="425" w:name="_Toc136526697"/>
      <w:r>
        <w:rPr>
          <w:lang w:val="it-IT"/>
        </w:rPr>
        <w:t>7.1 Corte sportiva di appello territoriale del crl</w:t>
      </w:r>
      <w:bookmarkEnd w:id="425"/>
    </w:p>
    <w:p w:rsidR="000F7DD9" w:rsidRPr="00852D56" w:rsidRDefault="00D063FD" w:rsidP="000F7DD9">
      <w:pPr>
        <w:rPr>
          <w:lang w:val="it-IT"/>
        </w:rPr>
      </w:pPr>
      <w:r>
        <w:rPr>
          <w:lang w:val="it-IT"/>
        </w:rPr>
        <w:t>Nessuna comunicazione</w:t>
      </w:r>
    </w:p>
    <w:p w:rsidR="000F7DD9" w:rsidRPr="00852D56" w:rsidRDefault="00D063FD" w:rsidP="000F7DD9">
      <w:pPr>
        <w:pStyle w:val="Titolo2"/>
        <w:rPr>
          <w:lang w:val="it-IT"/>
        </w:rPr>
      </w:pPr>
      <w:bookmarkStart w:id="426" w:name="_Toc136526698"/>
      <w:r w:rsidRPr="00852D56">
        <w:rPr>
          <w:lang w:val="it-IT"/>
        </w:rPr>
        <w:t>7.2 Tribunale Federale Territoriale del CRL</w:t>
      </w:r>
      <w:bookmarkEnd w:id="426"/>
    </w:p>
    <w:p w:rsidR="000F7DD9" w:rsidRPr="00852D56" w:rsidRDefault="00D063FD" w:rsidP="000F7DD9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A42E3F" w:rsidRPr="00852D56" w:rsidRDefault="00A42E3F" w:rsidP="000F7DD9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27" w:name="_Toc136526699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427"/>
    </w:p>
    <w:p w:rsidR="000F7DD9" w:rsidRDefault="00D063FD" w:rsidP="000F7DD9">
      <w:pPr>
        <w:pStyle w:val="Titolo2"/>
        <w:rPr>
          <w:lang w:val="it-IT"/>
        </w:rPr>
      </w:pPr>
      <w:bookmarkStart w:id="428" w:name="_Toc136526700"/>
      <w:r>
        <w:rPr>
          <w:lang w:val="it-IT"/>
        </w:rPr>
        <w:t>8.1 RETTIFICHE</w:t>
      </w:r>
      <w:bookmarkEnd w:id="428"/>
    </w:p>
    <w:p w:rsidR="000F7DD9" w:rsidRPr="00852D56" w:rsidRDefault="00D063FD" w:rsidP="000F7DD9">
      <w:pPr>
        <w:rPr>
          <w:lang w:val="it-IT"/>
        </w:rPr>
      </w:pPr>
      <w:r>
        <w:rPr>
          <w:lang w:val="it-IT"/>
        </w:rPr>
        <w:t>Nessuna comunicazione</w:t>
      </w:r>
    </w:p>
    <w:p w:rsidR="00A87A9C" w:rsidRDefault="00A87A9C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29" w:name="_Toc136526701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429"/>
      <w:r w:rsidRPr="00EA1DE8">
        <w:rPr>
          <w:lang w:val="it-IT"/>
        </w:rPr>
        <w:tab/>
      </w:r>
    </w:p>
    <w:p w:rsidR="000F7DD9" w:rsidRPr="0050400F" w:rsidRDefault="00D063FD" w:rsidP="000F7DD9">
      <w:pPr>
        <w:pStyle w:val="Titolo2"/>
      </w:pPr>
      <w:bookmarkStart w:id="430" w:name="_Toc272399178"/>
      <w:bookmarkStart w:id="431" w:name="_Toc136526702"/>
      <w:r w:rsidRPr="0050400F">
        <w:t>Legenda Simboli Giustizia Sportiva</w:t>
      </w:r>
      <w:bookmarkEnd w:id="430"/>
      <w:bookmarkEnd w:id="431"/>
    </w:p>
    <w:p w:rsidR="000F7DD9" w:rsidRDefault="000F7DD9" w:rsidP="000F7DD9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F    NON DISPUTATA PER AVVERSE CONDIZIONI ATMOSFERICHE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M    NON DISPUTATA PER IMPRATICABILITA' CAMPO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0F7DD9" w:rsidRPr="004230A3" w:rsidRDefault="00D063FD" w:rsidP="000F7DD9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               </w:t>
      </w:r>
    </w:p>
    <w:p w:rsidR="00A42E3F" w:rsidRPr="004230A3" w:rsidRDefault="00A42E3F" w:rsidP="000F7DD9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A87A9C" w:rsidRDefault="00A87A9C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9C1CF7">
        <w:rPr>
          <w:rFonts w:cs="Arial"/>
          <w:szCs w:val="18"/>
          <w:lang w:val="it-IT"/>
        </w:rPr>
        <w:t>1</w:t>
      </w:r>
      <w:r w:rsidR="00A5164E">
        <w:rPr>
          <w:rFonts w:cs="Arial"/>
          <w:szCs w:val="18"/>
          <w:lang w:val="it-IT"/>
        </w:rPr>
        <w:t>/0</w:t>
      </w:r>
      <w:r w:rsidR="009C1CF7">
        <w:rPr>
          <w:rFonts w:cs="Arial"/>
          <w:szCs w:val="18"/>
          <w:lang w:val="it-IT"/>
        </w:rPr>
        <w:t>6</w:t>
      </w:r>
      <w:r w:rsidR="00A5164E">
        <w:rPr>
          <w:rFonts w:cs="Arial"/>
          <w:szCs w:val="18"/>
          <w:lang w:val="it-IT"/>
        </w:rPr>
        <w:t>/2023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100B72">
      <w:footerReference w:type="default" r:id="rId19"/>
      <w:pgSz w:w="11906" w:h="16838"/>
      <w:pgMar w:top="1417" w:right="1134" w:bottom="1134" w:left="1134" w:header="708" w:footer="708" w:gutter="0"/>
      <w:pgNumType w:start="10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55" w:rsidRDefault="00EC0B55" w:rsidP="00EA1DE8">
      <w:pPr>
        <w:spacing w:before="0" w:after="0" w:line="240" w:lineRule="auto"/>
      </w:pPr>
      <w:r>
        <w:separator/>
      </w:r>
    </w:p>
  </w:endnote>
  <w:endnote w:type="continuationSeparator" w:id="0">
    <w:p w:rsidR="00EC0B55" w:rsidRDefault="00EC0B55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6A" w:rsidRDefault="00452D6A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1689">
      <w:rPr>
        <w:rStyle w:val="Numeropagina"/>
        <w:noProof/>
      </w:rPr>
      <w:t>1049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432" w:name="NUM_COMUNICATO_FOOTER"/>
    <w:r w:rsidRPr="003A0D18">
      <w:rPr>
        <w:rFonts w:ascii="Trebuchet MS" w:hAnsi="Trebuchet MS"/>
        <w:sz w:val="20"/>
      </w:rPr>
      <w:t>4</w:t>
    </w:r>
    <w:bookmarkEnd w:id="432"/>
    <w:r>
      <w:rPr>
        <w:rFonts w:ascii="Trebuchet MS" w:hAnsi="Trebuchet MS"/>
        <w:sz w:val="20"/>
      </w:rPr>
      <w:t>8</w:t>
    </w:r>
  </w:p>
  <w:p w:rsidR="00452D6A" w:rsidRDefault="00452D6A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55" w:rsidRDefault="00EC0B55" w:rsidP="00EA1DE8">
      <w:pPr>
        <w:spacing w:before="0" w:after="0" w:line="240" w:lineRule="auto"/>
      </w:pPr>
      <w:r>
        <w:separator/>
      </w:r>
    </w:p>
  </w:footnote>
  <w:footnote w:type="continuationSeparator" w:id="0">
    <w:p w:rsidR="00EC0B55" w:rsidRDefault="00EC0B55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26"/>
    <w:multiLevelType w:val="multilevel"/>
    <w:tmpl w:val="D11221C8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B1251F"/>
    <w:multiLevelType w:val="hybridMultilevel"/>
    <w:tmpl w:val="E33C2DC2"/>
    <w:lvl w:ilvl="0" w:tplc="D19C0E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82428E"/>
    <w:multiLevelType w:val="hybridMultilevel"/>
    <w:tmpl w:val="1862D9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70E6"/>
    <w:multiLevelType w:val="hybridMultilevel"/>
    <w:tmpl w:val="7C4C15FE"/>
    <w:lvl w:ilvl="0" w:tplc="0410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358E3"/>
    <w:multiLevelType w:val="multilevel"/>
    <w:tmpl w:val="744C0CEA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5393013"/>
    <w:multiLevelType w:val="hybridMultilevel"/>
    <w:tmpl w:val="58D41ACA"/>
    <w:lvl w:ilvl="0" w:tplc="80C0D0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4821EF"/>
    <w:multiLevelType w:val="hybridMultilevel"/>
    <w:tmpl w:val="223E1A34"/>
    <w:lvl w:ilvl="0" w:tplc="80C0D0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8D4624"/>
    <w:multiLevelType w:val="multilevel"/>
    <w:tmpl w:val="38B8717C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AD546E4"/>
    <w:multiLevelType w:val="multilevel"/>
    <w:tmpl w:val="A95472A4"/>
    <w:lvl w:ilvl="0">
      <w:start w:val="1"/>
      <w:numFmt w:val="decimal"/>
      <w:lvlText w:val="%1)"/>
      <w:lvlJc w:val="left"/>
      <w:pPr>
        <w:tabs>
          <w:tab w:val="num" w:pos="0"/>
        </w:tabs>
        <w:ind w:left="491" w:hanging="360"/>
      </w:pPr>
      <w:rPr>
        <w:rFonts w:ascii="Calibri" w:eastAsia="Calibri" w:hAnsi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26A36"/>
    <w:rsid w:val="00060A1C"/>
    <w:rsid w:val="00083359"/>
    <w:rsid w:val="000B1740"/>
    <w:rsid w:val="000D4FED"/>
    <w:rsid w:val="000F7DD9"/>
    <w:rsid w:val="00100B72"/>
    <w:rsid w:val="00171036"/>
    <w:rsid w:val="0018627C"/>
    <w:rsid w:val="00331689"/>
    <w:rsid w:val="00345C31"/>
    <w:rsid w:val="00376AA1"/>
    <w:rsid w:val="003A0D18"/>
    <w:rsid w:val="003D6D14"/>
    <w:rsid w:val="003F46C1"/>
    <w:rsid w:val="004100FC"/>
    <w:rsid w:val="00415F1A"/>
    <w:rsid w:val="00426304"/>
    <w:rsid w:val="0044783B"/>
    <w:rsid w:val="00452D6A"/>
    <w:rsid w:val="004F01D1"/>
    <w:rsid w:val="004F314E"/>
    <w:rsid w:val="0050167E"/>
    <w:rsid w:val="00536936"/>
    <w:rsid w:val="005572A4"/>
    <w:rsid w:val="005E648B"/>
    <w:rsid w:val="006207F9"/>
    <w:rsid w:val="00630256"/>
    <w:rsid w:val="00630F54"/>
    <w:rsid w:val="00631363"/>
    <w:rsid w:val="00696BA8"/>
    <w:rsid w:val="006B253B"/>
    <w:rsid w:val="00737849"/>
    <w:rsid w:val="0074324D"/>
    <w:rsid w:val="00745D1D"/>
    <w:rsid w:val="0076728D"/>
    <w:rsid w:val="007A0D37"/>
    <w:rsid w:val="00821507"/>
    <w:rsid w:val="00866F57"/>
    <w:rsid w:val="00887C21"/>
    <w:rsid w:val="008A4C2F"/>
    <w:rsid w:val="008C7F0D"/>
    <w:rsid w:val="008E22C8"/>
    <w:rsid w:val="00901E3C"/>
    <w:rsid w:val="00907A67"/>
    <w:rsid w:val="00916DC2"/>
    <w:rsid w:val="00917A3F"/>
    <w:rsid w:val="00931106"/>
    <w:rsid w:val="00973B60"/>
    <w:rsid w:val="009A7E6D"/>
    <w:rsid w:val="009B1B52"/>
    <w:rsid w:val="009C1CF7"/>
    <w:rsid w:val="00A22ED5"/>
    <w:rsid w:val="00A42E3F"/>
    <w:rsid w:val="00A5164E"/>
    <w:rsid w:val="00A54A92"/>
    <w:rsid w:val="00A70184"/>
    <w:rsid w:val="00A87A9C"/>
    <w:rsid w:val="00A918C7"/>
    <w:rsid w:val="00AF2A53"/>
    <w:rsid w:val="00B205ED"/>
    <w:rsid w:val="00B73E04"/>
    <w:rsid w:val="00BE5FD0"/>
    <w:rsid w:val="00C24355"/>
    <w:rsid w:val="00C8042D"/>
    <w:rsid w:val="00CB7E5E"/>
    <w:rsid w:val="00CF1045"/>
    <w:rsid w:val="00CF52EE"/>
    <w:rsid w:val="00D063FD"/>
    <w:rsid w:val="00D103DD"/>
    <w:rsid w:val="00D755E5"/>
    <w:rsid w:val="00E20FA6"/>
    <w:rsid w:val="00E61168"/>
    <w:rsid w:val="00E94C0B"/>
    <w:rsid w:val="00EA1DE8"/>
    <w:rsid w:val="00EB5AA5"/>
    <w:rsid w:val="00EC0B55"/>
    <w:rsid w:val="00ED2B02"/>
    <w:rsid w:val="00EF09E7"/>
    <w:rsid w:val="00FB0BAB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656B-1353-47D4-92CF-1A01D542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31689"/>
    <w:rPr>
      <w:sz w:val="22"/>
      <w:lang w:val="en-US" w:eastAsia="en-US" w:bidi="en-US"/>
    </w:rPr>
  </w:style>
  <w:style w:type="character" w:customStyle="1" w:styleId="UnresolvedMention">
    <w:name w:val="Unresolved Mention"/>
    <w:uiPriority w:val="99"/>
    <w:semiHidden/>
    <w:unhideWhenUsed/>
    <w:rsid w:val="00331689"/>
    <w:rPr>
      <w:color w:val="605E5C"/>
      <w:shd w:val="clear" w:color="auto" w:fill="E1DFDD"/>
    </w:rPr>
  </w:style>
  <w:style w:type="paragraph" w:customStyle="1" w:styleId="msonormal0">
    <w:name w:val="msonormal"/>
    <w:basedOn w:val="Normale"/>
    <w:rsid w:val="0033168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ablecontainer">
    <w:name w:val="table_container"/>
    <w:basedOn w:val="Normale"/>
    <w:rsid w:val="00331689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0">
    <w:name w:val="titolo_0"/>
    <w:basedOn w:val="Normale"/>
    <w:rsid w:val="00331689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rsid w:val="00331689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60">
    <w:name w:val="titolo6"/>
    <w:basedOn w:val="Normale"/>
    <w:rsid w:val="00331689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ammenda">
    <w:name w:val="ammenda"/>
    <w:basedOn w:val="Normale"/>
    <w:rsid w:val="00331689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sconosciuto">
    <w:name w:val="sconosciuto"/>
    <w:basedOn w:val="Normale"/>
    <w:rsid w:val="00331689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rsid w:val="00331689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Standard">
    <w:name w:val="Standard"/>
    <w:rsid w:val="00331689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nd.it/it/comunicati-e-circolari/comunicati-ufficiali/stagione-sportiva-2022-2023/10898-comunicato-ufficiale-n-362-gare-spareggio-promozione-seconde-classificate-campionati-di-eccellenza-primo-turno-andata/file" TargetMode="External"/><Relationship Id="rId18" Type="http://schemas.openxmlformats.org/officeDocument/2006/relationships/hyperlink" Target="mailto:affarigeneralicrl@lnd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2-2023/10892-comunicato-ufficiale-n-359-campionato-under-18-dilettanti-prima-gara-triangolari/file" TargetMode="External"/><Relationship Id="rId17" Type="http://schemas.openxmlformats.org/officeDocument/2006/relationships/hyperlink" Target="https://www.lnd.it/it/comunicati-e-circolari/comunicati-ufficiali/stagione-sportiva-2022-2023/10899-comunicato-ufficiale-n-363-cu-n-179-a-figc-avvio-procedimento-decadenza-affiliazione/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omunicati-ufficiali/stagione-sportiva-2022-2023/10898-comunicato-ufficiale-n-362-gare-spareggio-promozione-seconde-classificate-campionati-di-eccellenza-primo-turno-andata/fi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d.it/it/comunicati-e-circolari/comunicati-ufficiali/stagione-sportiva-2022-2023/10888-comunicato-ufficiale-n-358-c-u-n-3-2023-del-collegio-arbitrale-presso-la-lega-nazionale-dilettanti/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2-2023/10899-comunicato-ufficiale-n-363-cu-n-179-a-figc-avvio-procedimento-decadenza-affiliazione/file" TargetMode="External"/><Relationship Id="rId10" Type="http://schemas.openxmlformats.org/officeDocument/2006/relationships/hyperlink" Target="https://www.lnd.it/it/comunicati-e-circolari/comunicati-ufficiali/stagione-sportiva-2022-2023/10888-comunicato-ufficiale-n-358-c-u-n-3-2023-del-collegio-arbitrale-presso-la-lega-nazionale-dilettanti/fil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Relationship Id="rId14" Type="http://schemas.openxmlformats.org/officeDocument/2006/relationships/hyperlink" Target="https://www.lnd.it/it/comunicati-e-circolari/comunicati-ufficiali/stagione-sportiva-2022-2023/10898-comunicato-ufficiale-n-362-gare-spareggio-promozione-seconde-classificate-campionati-di-eccellenza-primo-turno-andata/fi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1792-5D6D-409B-87C9-3ABBD1E4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17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35393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18</cp:revision>
  <cp:lastPrinted>2023-06-01T08:23:00Z</cp:lastPrinted>
  <dcterms:created xsi:type="dcterms:W3CDTF">2023-05-25T07:14:00Z</dcterms:created>
  <dcterms:modified xsi:type="dcterms:W3CDTF">2023-06-01T13:44:00Z</dcterms:modified>
</cp:coreProperties>
</file>