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B205ED" w:rsidRDefault="00B205ED" w:rsidP="00B205ED">
            <w:pPr>
              <w:autoSpaceDE w:val="0"/>
              <w:autoSpaceDN w:val="0"/>
              <w:adjustRightInd w:val="0"/>
              <w:spacing w:before="0" w:after="0" w:line="240" w:lineRule="auto"/>
              <w:jc w:val="center"/>
              <w:rPr>
                <w:rFonts w:cs="Calibri"/>
                <w:color w:val="0061FF"/>
                <w:sz w:val="32"/>
                <w:szCs w:val="32"/>
                <w:lang w:val="it-IT" w:eastAsia="it-IT" w:bidi="ar-SA"/>
              </w:rPr>
            </w:pPr>
            <w:r w:rsidRPr="00B205ED">
              <w:rPr>
                <w:rFonts w:cs="Calibri"/>
                <w:color w:val="0061FF"/>
                <w:sz w:val="32"/>
                <w:szCs w:val="32"/>
                <w:lang w:val="it-IT" w:eastAsia="it-IT" w:bidi="ar-SA"/>
              </w:rPr>
              <w:t>DELEGAZIONE PROVINCIALE DI MONZA</w:t>
            </w:r>
          </w:p>
          <w:p w:rsidR="00B205ED" w:rsidRPr="00B205ED" w:rsidRDefault="00B205ED" w:rsidP="00B205ED">
            <w:pPr>
              <w:autoSpaceDE w:val="0"/>
              <w:autoSpaceDN w:val="0"/>
              <w:adjustRightInd w:val="0"/>
              <w:spacing w:before="0" w:after="0" w:line="240" w:lineRule="auto"/>
              <w:jc w:val="center"/>
              <w:rPr>
                <w:rFonts w:cs="Calibri"/>
                <w:b/>
                <w:bCs/>
                <w:color w:val="0061FF"/>
                <w:sz w:val="18"/>
                <w:szCs w:val="18"/>
                <w:lang w:val="it-IT" w:eastAsia="it-IT" w:bidi="ar-SA"/>
              </w:rPr>
            </w:pPr>
            <w:r w:rsidRPr="00B205ED">
              <w:rPr>
                <w:rFonts w:cs="Calibri"/>
                <w:b/>
                <w:bCs/>
                <w:color w:val="0061FF"/>
                <w:sz w:val="18"/>
                <w:szCs w:val="18"/>
                <w:lang w:val="it-IT" w:eastAsia="it-IT" w:bidi="ar-SA"/>
              </w:rPr>
              <w:t xml:space="preserve">Via </w:t>
            </w:r>
            <w:r w:rsidR="00BE5FD0">
              <w:rPr>
                <w:rFonts w:cs="Calibri"/>
                <w:b/>
                <w:bCs/>
                <w:color w:val="0061FF"/>
                <w:sz w:val="18"/>
                <w:szCs w:val="18"/>
                <w:lang w:val="it-IT" w:eastAsia="it-IT" w:bidi="ar-SA"/>
              </w:rPr>
              <w:t>Piave 7</w:t>
            </w:r>
            <w:r w:rsidRPr="00B205ED">
              <w:rPr>
                <w:rFonts w:cs="Calibri"/>
                <w:b/>
                <w:bCs/>
                <w:color w:val="0061FF"/>
                <w:sz w:val="18"/>
                <w:szCs w:val="18"/>
                <w:lang w:val="it-IT" w:eastAsia="it-IT" w:bidi="ar-SA"/>
              </w:rPr>
              <w:t xml:space="preserve"> -20900 MONZA  </w:t>
            </w:r>
          </w:p>
          <w:p w:rsidR="00B205ED" w:rsidRPr="00B205ED" w:rsidRDefault="00B205ED" w:rsidP="00B205ED">
            <w:pPr>
              <w:autoSpaceDE w:val="0"/>
              <w:autoSpaceDN w:val="0"/>
              <w:adjustRightInd w:val="0"/>
              <w:spacing w:before="0" w:after="0" w:line="240" w:lineRule="auto"/>
              <w:jc w:val="center"/>
              <w:rPr>
                <w:rFonts w:cs="Calibri"/>
                <w:b/>
                <w:bCs/>
                <w:color w:val="0061FF"/>
                <w:sz w:val="18"/>
                <w:szCs w:val="18"/>
                <w:lang w:val="it-IT" w:eastAsia="it-IT" w:bidi="ar-SA"/>
              </w:rPr>
            </w:pPr>
          </w:p>
          <w:p w:rsidR="00B205ED" w:rsidRDefault="00B205ED" w:rsidP="00B205ED">
            <w:pPr>
              <w:autoSpaceDE w:val="0"/>
              <w:autoSpaceDN w:val="0"/>
              <w:adjustRightInd w:val="0"/>
              <w:spacing w:before="0" w:after="0" w:line="240" w:lineRule="auto"/>
              <w:jc w:val="center"/>
              <w:rPr>
                <w:rFonts w:cs="Calibri"/>
                <w:bCs/>
                <w:color w:val="0061FF"/>
                <w:sz w:val="18"/>
                <w:szCs w:val="18"/>
                <w:lang w:val="it-IT" w:eastAsia="it-IT" w:bidi="ar-SA"/>
              </w:rPr>
            </w:pPr>
            <w:r w:rsidRPr="00B205ED">
              <w:rPr>
                <w:rFonts w:cs="Calibri"/>
                <w:b/>
                <w:bCs/>
                <w:color w:val="0061FF"/>
                <w:sz w:val="18"/>
                <w:szCs w:val="18"/>
                <w:lang w:val="it-IT" w:eastAsia="it-IT" w:bidi="ar-SA"/>
              </w:rPr>
              <w:t xml:space="preserve">Tel. </w:t>
            </w:r>
            <w:r w:rsidRPr="00B205ED">
              <w:rPr>
                <w:rFonts w:cs="Calibri"/>
                <w:bCs/>
                <w:color w:val="0061FF"/>
                <w:sz w:val="18"/>
                <w:szCs w:val="18"/>
                <w:lang w:val="it-IT" w:eastAsia="it-IT" w:bidi="ar-SA"/>
              </w:rPr>
              <w:t>039 2326135</w:t>
            </w:r>
            <w:r w:rsidRPr="00B205ED">
              <w:rPr>
                <w:rFonts w:cs="Calibri"/>
                <w:b/>
                <w:bCs/>
                <w:color w:val="0061FF"/>
                <w:sz w:val="18"/>
                <w:szCs w:val="18"/>
                <w:lang w:val="it-IT" w:eastAsia="it-IT" w:bidi="ar-SA"/>
              </w:rPr>
              <w:t xml:space="preserve"> - Fax </w:t>
            </w:r>
            <w:r w:rsidRPr="00B205ED">
              <w:rPr>
                <w:rFonts w:cs="Calibri"/>
                <w:bCs/>
                <w:color w:val="0061FF"/>
                <w:sz w:val="18"/>
                <w:szCs w:val="18"/>
                <w:lang w:val="it-IT" w:eastAsia="it-IT" w:bidi="ar-SA"/>
              </w:rPr>
              <w:t>039 2304666</w:t>
            </w:r>
            <w:r w:rsidRPr="00B205ED">
              <w:rPr>
                <w:rFonts w:cs="Calibri"/>
                <w:b/>
                <w:bCs/>
                <w:color w:val="0061FF"/>
                <w:sz w:val="18"/>
                <w:szCs w:val="18"/>
                <w:lang w:val="it-IT" w:eastAsia="it-IT" w:bidi="ar-SA"/>
              </w:rPr>
              <w:t xml:space="preserve"> - e-mail: </w:t>
            </w:r>
            <w:r w:rsidR="00060A1C" w:rsidRPr="00060A1C">
              <w:rPr>
                <w:rFonts w:cs="Calibri"/>
                <w:bCs/>
                <w:color w:val="0061FF"/>
                <w:sz w:val="18"/>
                <w:szCs w:val="18"/>
                <w:lang w:val="it-IT" w:eastAsia="it-IT" w:bidi="ar-SA"/>
              </w:rPr>
              <w:t>del.monza@lnd.it</w:t>
            </w:r>
          </w:p>
          <w:p w:rsidR="00060A1C" w:rsidRPr="00556B54"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556B54">
              <w:rPr>
                <w:rFonts w:cs="Calibri"/>
                <w:bCs/>
                <w:color w:val="0070C0"/>
                <w:sz w:val="18"/>
                <w:szCs w:val="18"/>
                <w:lang w:val="it-IT" w:eastAsia="it-IT" w:bidi="ar-SA"/>
              </w:rPr>
              <w:t xml:space="preserve">PEC: </w:t>
            </w:r>
            <w:r w:rsidRPr="00556B54">
              <w:rPr>
                <w:rStyle w:val="object-hover3"/>
                <w:color w:val="0070C0"/>
                <w:lang w:val="it-IT"/>
              </w:rPr>
              <w:t>lndmonza@pec.comitatoregionalelombardia.it</w:t>
            </w:r>
          </w:p>
          <w:p w:rsidR="00060A1C" w:rsidRPr="00B205ED" w:rsidRDefault="00060A1C" w:rsidP="00060A1C">
            <w:pPr>
              <w:autoSpaceDE w:val="0"/>
              <w:autoSpaceDN w:val="0"/>
              <w:adjustRightInd w:val="0"/>
              <w:spacing w:before="0" w:after="0" w:line="240" w:lineRule="auto"/>
              <w:jc w:val="center"/>
              <w:rPr>
                <w:rFonts w:cs="Calibri"/>
                <w:bCs/>
                <w:color w:val="0061FF"/>
                <w:sz w:val="18"/>
                <w:szCs w:val="18"/>
                <w:lang w:val="it-IT" w:eastAsia="it-IT" w:bidi="ar-SA"/>
              </w:rPr>
            </w:pPr>
            <w:r w:rsidRPr="00556B54">
              <w:rPr>
                <w:rFonts w:cs="Calibri"/>
                <w:bCs/>
                <w:color w:val="0070C0"/>
                <w:sz w:val="18"/>
                <w:szCs w:val="18"/>
                <w:lang w:val="it-IT" w:eastAsia="it-IT" w:bidi="ar-SA"/>
              </w:rPr>
              <w:t xml:space="preserve">PEC GIUDICE SPORTIVO: </w:t>
            </w:r>
            <w:r w:rsidRPr="00556B54">
              <w:rPr>
                <w:rStyle w:val="object4"/>
                <w:color w:val="0070C0"/>
                <w:lang w:val="it-IT"/>
              </w:rPr>
              <w:t>giudicemonzabrianza@pec.comitatoregionalelombardia.it</w:t>
            </w:r>
          </w:p>
          <w:p w:rsidR="00B205ED" w:rsidRPr="00B205ED" w:rsidRDefault="00631363" w:rsidP="00B205ED">
            <w:pPr>
              <w:autoSpaceDE w:val="0"/>
              <w:autoSpaceDN w:val="0"/>
              <w:adjustRightInd w:val="0"/>
              <w:spacing w:before="0" w:after="0" w:line="240" w:lineRule="auto"/>
              <w:jc w:val="center"/>
              <w:rPr>
                <w:rFonts w:cs="Calibri"/>
                <w:b/>
                <w:bCs/>
                <w:color w:val="0061FF"/>
                <w:sz w:val="18"/>
                <w:szCs w:val="18"/>
                <w:lang w:val="it-IT" w:eastAsia="it-IT" w:bidi="ar-SA"/>
              </w:rPr>
            </w:pPr>
            <w:r w:rsidRPr="00631363">
              <w:rPr>
                <w:rFonts w:cs="Arial"/>
                <w:color w:val="0070C0"/>
                <w:sz w:val="18"/>
                <w:szCs w:val="23"/>
                <w:shd w:val="clear" w:color="auto" w:fill="FFFFFF"/>
                <w:lang w:val="it-IT" w:eastAsia="it-IT" w:bidi="ar-SA"/>
              </w:rPr>
              <w:t xml:space="preserve">Canale </w:t>
            </w:r>
            <w:proofErr w:type="spellStart"/>
            <w:proofErr w:type="gramStart"/>
            <w:r w:rsidRPr="00631363">
              <w:rPr>
                <w:rFonts w:cs="Arial"/>
                <w:color w:val="0070C0"/>
                <w:sz w:val="18"/>
                <w:szCs w:val="23"/>
                <w:shd w:val="clear" w:color="auto" w:fill="FFFFFF"/>
                <w:lang w:val="it-IT" w:eastAsia="it-IT" w:bidi="ar-SA"/>
              </w:rPr>
              <w:t>telegram</w:t>
            </w:r>
            <w:proofErr w:type="spellEnd"/>
            <w:r w:rsidRPr="00631363">
              <w:rPr>
                <w:rFonts w:cs="Arial"/>
                <w:color w:val="0070C0"/>
                <w:sz w:val="18"/>
                <w:szCs w:val="23"/>
                <w:shd w:val="clear" w:color="auto" w:fill="FFFFFF"/>
                <w:lang w:val="it-IT" w:eastAsia="it-IT" w:bidi="ar-SA"/>
              </w:rPr>
              <w:t>:</w:t>
            </w:r>
            <w:r w:rsidRPr="00631363">
              <w:rPr>
                <w:rFonts w:cs="Arial"/>
                <w:b/>
                <w:bCs/>
                <w:color w:val="0070C0"/>
                <w:sz w:val="18"/>
                <w:szCs w:val="23"/>
                <w:shd w:val="clear" w:color="auto" w:fill="FFFFFF"/>
                <w:lang w:val="it-IT" w:eastAsia="it-IT" w:bidi="ar-SA"/>
              </w:rPr>
              <w:t>@</w:t>
            </w:r>
            <w:proofErr w:type="spellStart"/>
            <w:proofErr w:type="gramEnd"/>
            <w:r w:rsidRPr="00631363">
              <w:rPr>
                <w:rFonts w:cs="Arial"/>
                <w:b/>
                <w:bCs/>
                <w:color w:val="0070C0"/>
                <w:sz w:val="18"/>
                <w:szCs w:val="23"/>
                <w:shd w:val="clear" w:color="auto" w:fill="FFFFFF"/>
                <w:lang w:val="it-IT" w:eastAsia="it-IT" w:bidi="ar-SA"/>
              </w:rPr>
              <w:t>lndmonza</w:t>
            </w:r>
            <w:proofErr w:type="spellEnd"/>
            <w:r w:rsidRPr="00631363">
              <w:rPr>
                <w:rFonts w:cs="Arial"/>
                <w:b/>
                <w:bCs/>
                <w:color w:val="0070C0"/>
                <w:sz w:val="18"/>
                <w:szCs w:val="23"/>
                <w:shd w:val="clear" w:color="auto" w:fill="FFFFFF"/>
                <w:lang w:val="it-IT" w:eastAsia="it-IT" w:bidi="ar-SA"/>
              </w:rPr>
              <w:t xml:space="preserve"> </w:t>
            </w:r>
            <w:r w:rsidRPr="00631363">
              <w:rPr>
                <w:rFonts w:cs="Arial"/>
                <w:color w:val="0070C0"/>
                <w:sz w:val="18"/>
                <w:szCs w:val="23"/>
                <w:shd w:val="clear" w:color="auto" w:fill="FFFFFF"/>
                <w:lang w:val="it-IT" w:eastAsia="it-IT" w:bidi="ar-SA"/>
              </w:rPr>
              <w:t xml:space="preserve"> link:</w:t>
            </w:r>
            <w:r w:rsidR="004F314E">
              <w:rPr>
                <w:rFonts w:cs="Arial"/>
                <w:color w:val="0070C0"/>
                <w:sz w:val="18"/>
                <w:szCs w:val="23"/>
                <w:shd w:val="clear" w:color="auto" w:fill="FFFFFF"/>
                <w:lang w:val="it-IT" w:eastAsia="it-IT" w:bidi="ar-SA"/>
              </w:rPr>
              <w:t xml:space="preserve"> https://t.me/lndmonza</w:t>
            </w:r>
            <w:r w:rsidR="005E648B">
              <w:rPr>
                <w:rStyle w:val="Collegamentoipertestuale"/>
                <w:rFonts w:cs="Arial"/>
                <w:color w:val="0070C0"/>
                <w:sz w:val="18"/>
                <w:szCs w:val="23"/>
                <w:shd w:val="clear" w:color="auto" w:fill="FFFFFF"/>
                <w:lang w:val="it-IT" w:eastAsia="it-IT" w:bidi="ar-SA"/>
              </w:rPr>
              <w:fldChar w:fldCharType="begin"/>
            </w:r>
            <w:r w:rsidR="005E648B">
              <w:rPr>
                <w:rStyle w:val="Collegamentoipertestuale"/>
                <w:rFonts w:cs="Arial"/>
                <w:color w:val="0070C0"/>
                <w:sz w:val="18"/>
                <w:szCs w:val="23"/>
                <w:shd w:val="clear" w:color="auto" w:fill="FFFFFF"/>
                <w:lang w:val="it-IT" w:eastAsia="it-IT" w:bidi="ar-SA"/>
              </w:rPr>
              <w:instrText xml:space="preserve">https://t.me/lndmonza" \t "_blank" </w:instrText>
            </w:r>
            <w:r w:rsidR="005E648B">
              <w:rPr>
                <w:rStyle w:val="Collegamentoipertestuale"/>
                <w:rFonts w:cs="Arial"/>
                <w:color w:val="0070C0"/>
                <w:sz w:val="18"/>
                <w:szCs w:val="23"/>
                <w:shd w:val="clear" w:color="auto" w:fill="FFFFFF"/>
                <w:lang w:val="it-IT" w:eastAsia="it-IT" w:bidi="ar-SA"/>
              </w:rPr>
              <w:fldChar w:fldCharType="separate"/>
            </w:r>
            <w:r w:rsidRPr="00631363">
              <w:rPr>
                <w:rStyle w:val="Collegamentoipertestuale"/>
                <w:rFonts w:cs="Arial"/>
                <w:color w:val="0070C0"/>
                <w:sz w:val="18"/>
                <w:szCs w:val="23"/>
                <w:shd w:val="clear" w:color="auto" w:fill="FFFFFF"/>
                <w:lang w:val="it-IT" w:eastAsia="it-IT" w:bidi="ar-SA"/>
              </w:rPr>
              <w:t>https://t.me/lndmonza</w:t>
            </w:r>
            <w:r w:rsidR="005E648B">
              <w:rPr>
                <w:rStyle w:val="Collegamentoipertestuale"/>
                <w:rFonts w:cs="Arial"/>
                <w:color w:val="0070C0"/>
                <w:sz w:val="18"/>
                <w:szCs w:val="23"/>
                <w:shd w:val="clear" w:color="auto" w:fill="FFFFFF"/>
                <w:lang w:val="it-IT" w:eastAsia="it-IT" w:bidi="ar-SA"/>
              </w:rPr>
              <w:fldChar w:fldCharType="end"/>
            </w:r>
          </w:p>
          <w:p w:rsidR="00631363" w:rsidRDefault="00631363" w:rsidP="00B205ED">
            <w:pPr>
              <w:autoSpaceDE w:val="0"/>
              <w:autoSpaceDN w:val="0"/>
              <w:adjustRightInd w:val="0"/>
              <w:spacing w:before="0" w:after="0" w:line="240" w:lineRule="auto"/>
              <w:jc w:val="center"/>
              <w:rPr>
                <w:rFonts w:cs="Calibri"/>
                <w:b/>
                <w:bCs/>
                <w:color w:val="0061FF"/>
                <w:sz w:val="18"/>
                <w:szCs w:val="18"/>
                <w:lang w:val="it-IT" w:eastAsia="it-IT" w:bidi="ar-SA"/>
              </w:rPr>
            </w:pPr>
          </w:p>
          <w:p w:rsidR="00B205ED" w:rsidRPr="00B205ED" w:rsidRDefault="00B205ED" w:rsidP="00B205ED">
            <w:pPr>
              <w:autoSpaceDE w:val="0"/>
              <w:autoSpaceDN w:val="0"/>
              <w:adjustRightInd w:val="0"/>
              <w:spacing w:before="0" w:after="0" w:line="240" w:lineRule="auto"/>
              <w:jc w:val="center"/>
              <w:rPr>
                <w:rFonts w:cs="Calibri"/>
                <w:b/>
                <w:bCs/>
                <w:color w:val="0061FF"/>
                <w:sz w:val="18"/>
                <w:szCs w:val="18"/>
                <w:lang w:val="it-IT" w:eastAsia="it-IT" w:bidi="ar-SA"/>
              </w:rPr>
            </w:pPr>
            <w:r w:rsidRPr="00B205ED">
              <w:rPr>
                <w:rFonts w:cs="Calibri"/>
                <w:b/>
                <w:bCs/>
                <w:color w:val="0061FF"/>
                <w:sz w:val="18"/>
                <w:szCs w:val="18"/>
                <w:lang w:val="it-IT" w:eastAsia="it-IT" w:bidi="ar-SA"/>
              </w:rPr>
              <w:t>ORARIO APERTURA</w:t>
            </w:r>
          </w:p>
          <w:p w:rsidR="00B205ED" w:rsidRPr="00B205ED" w:rsidRDefault="00B205ED" w:rsidP="00B205ED">
            <w:pPr>
              <w:autoSpaceDE w:val="0"/>
              <w:autoSpaceDN w:val="0"/>
              <w:adjustRightInd w:val="0"/>
              <w:spacing w:before="0" w:after="0" w:line="240" w:lineRule="auto"/>
              <w:jc w:val="center"/>
              <w:rPr>
                <w:rFonts w:cs="Calibri"/>
                <w:bCs/>
                <w:color w:val="0061FF"/>
                <w:sz w:val="18"/>
                <w:szCs w:val="18"/>
                <w:lang w:val="it-IT" w:eastAsia="it-IT" w:bidi="ar-SA"/>
              </w:rPr>
            </w:pPr>
            <w:r w:rsidRPr="00B205ED">
              <w:rPr>
                <w:rFonts w:cs="Calibri"/>
                <w:bCs/>
                <w:color w:val="0061FF"/>
                <w:sz w:val="18"/>
                <w:szCs w:val="18"/>
                <w:lang w:val="it-IT" w:eastAsia="it-IT" w:bidi="ar-SA"/>
              </w:rPr>
              <w:t>Lunedì 09:30-12:30/13:00-15:30/20:30-22:00</w:t>
            </w:r>
          </w:p>
          <w:p w:rsidR="00A42E3F" w:rsidRPr="00EA1DE8" w:rsidRDefault="00B205ED" w:rsidP="00B205ED">
            <w:pPr>
              <w:autoSpaceDE w:val="0"/>
              <w:autoSpaceDN w:val="0"/>
              <w:adjustRightInd w:val="0"/>
              <w:spacing w:before="0" w:after="0" w:line="240" w:lineRule="auto"/>
              <w:jc w:val="center"/>
              <w:rPr>
                <w:rFonts w:cs="Calibri"/>
                <w:bCs/>
                <w:color w:val="006699"/>
                <w:lang w:val="it-IT" w:eastAsia="it-IT" w:bidi="ar-SA"/>
              </w:rPr>
            </w:pPr>
            <w:r w:rsidRPr="00B205ED">
              <w:rPr>
                <w:rFonts w:cs="Calibri"/>
                <w:bCs/>
                <w:color w:val="0061FF"/>
                <w:sz w:val="18"/>
                <w:szCs w:val="18"/>
                <w:lang w:val="it-IT" w:eastAsia="it-IT" w:bidi="ar-SA"/>
              </w:rPr>
              <w:t xml:space="preserve">Giovedì 09:30-12:30/20:30-22:00 </w:t>
            </w:r>
            <w:r w:rsidRPr="00B205ED">
              <w:rPr>
                <w:rFonts w:cs="Calibri"/>
                <w:bCs/>
                <w:color w:val="0061FF"/>
                <w:sz w:val="18"/>
                <w:szCs w:val="18"/>
                <w:lang w:val="it-IT" w:eastAsia="it-IT" w:bidi="ar-SA"/>
              </w:rPr>
              <w:br/>
              <w:t>Martedì-Mercoledì-Venerdì 09:30-12:30/13:00-15:30</w:t>
            </w:r>
          </w:p>
        </w:tc>
      </w:tr>
      <w:tr w:rsidR="00A42E3F" w:rsidRPr="00060A1C" w:rsidTr="000B1740">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2020/2021</w:t>
            </w:r>
          </w:p>
          <w:p w:rsidR="00A42E3F" w:rsidRPr="00EA1DE8" w:rsidRDefault="000B1740" w:rsidP="000B1740">
            <w:pPr>
              <w:spacing w:before="0" w:after="0" w:line="240" w:lineRule="auto"/>
              <w:jc w:val="center"/>
              <w:rPr>
                <w:rFonts w:cs="Calibri"/>
                <w:bCs/>
                <w:sz w:val="40"/>
                <w:lang w:val="it-IT" w:eastAsia="it-IT" w:bidi="ar-SA"/>
              </w:rPr>
            </w:pPr>
            <w:r w:rsidRPr="00EA1DE8">
              <w:rPr>
                <w:sz w:val="44"/>
                <w:szCs w:val="48"/>
                <w:lang w:val="it-IT"/>
              </w:rPr>
              <w:t>Comunicato Ufficiale N° 17 del 22/10/2020</w:t>
            </w:r>
          </w:p>
        </w:tc>
      </w:tr>
    </w:tbl>
    <w:bookmarkStart w:id="0" w:name="_GoBack"/>
    <w:bookmarkEnd w:id="0"/>
    <w:p w:rsidR="00254431"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54269511" w:history="1">
        <w:r w:rsidR="00254431" w:rsidRPr="001F5837">
          <w:rPr>
            <w:rStyle w:val="Collegamentoipertestuale"/>
            <w:noProof/>
            <w:lang w:val="it-IT"/>
          </w:rPr>
          <w:t>1. Comunicazioni della f.i.g.c.</w:t>
        </w:r>
        <w:r w:rsidR="00254431">
          <w:rPr>
            <w:noProof/>
            <w:webHidden/>
          </w:rPr>
          <w:tab/>
        </w:r>
        <w:r w:rsidR="00254431">
          <w:rPr>
            <w:noProof/>
            <w:webHidden/>
          </w:rPr>
          <w:fldChar w:fldCharType="begin"/>
        </w:r>
        <w:r w:rsidR="00254431">
          <w:rPr>
            <w:noProof/>
            <w:webHidden/>
          </w:rPr>
          <w:instrText xml:space="preserve"> PAGEREF _Toc54269511 \h </w:instrText>
        </w:r>
        <w:r w:rsidR="00254431">
          <w:rPr>
            <w:noProof/>
            <w:webHidden/>
          </w:rPr>
        </w:r>
        <w:r w:rsidR="00254431">
          <w:rPr>
            <w:noProof/>
            <w:webHidden/>
          </w:rPr>
          <w:fldChar w:fldCharType="separate"/>
        </w:r>
        <w:r w:rsidR="00254431">
          <w:rPr>
            <w:noProof/>
            <w:webHidden/>
          </w:rPr>
          <w:t>334</w:t>
        </w:r>
        <w:r w:rsidR="00254431">
          <w:rPr>
            <w:noProof/>
            <w:webHidden/>
          </w:rPr>
          <w:fldChar w:fldCharType="end"/>
        </w:r>
      </w:hyperlink>
    </w:p>
    <w:p w:rsidR="00254431" w:rsidRDefault="00254431">
      <w:pPr>
        <w:pStyle w:val="Sommario3"/>
        <w:tabs>
          <w:tab w:val="right" w:leader="dot" w:pos="9628"/>
        </w:tabs>
        <w:rPr>
          <w:rFonts w:asciiTheme="minorHAnsi" w:eastAsiaTheme="minorEastAsia" w:hAnsiTheme="minorHAnsi" w:cstheme="minorBidi"/>
          <w:smallCaps w:val="0"/>
          <w:noProof/>
          <w:lang w:val="it-IT" w:eastAsia="it-IT" w:bidi="ar-SA"/>
        </w:rPr>
      </w:pPr>
      <w:hyperlink w:anchor="_Toc54269512" w:history="1">
        <w:r w:rsidRPr="001F5837">
          <w:rPr>
            <w:rStyle w:val="Collegamentoipertestuale"/>
            <w:noProof/>
            <w:lang w:val="it-IT"/>
          </w:rPr>
          <w:t>1.1 NESSUNA COMUNICAZIONE</w:t>
        </w:r>
        <w:r>
          <w:rPr>
            <w:noProof/>
            <w:webHidden/>
          </w:rPr>
          <w:tab/>
        </w:r>
        <w:r>
          <w:rPr>
            <w:noProof/>
            <w:webHidden/>
          </w:rPr>
          <w:fldChar w:fldCharType="begin"/>
        </w:r>
        <w:r>
          <w:rPr>
            <w:noProof/>
            <w:webHidden/>
          </w:rPr>
          <w:instrText xml:space="preserve"> PAGEREF _Toc54269512 \h </w:instrText>
        </w:r>
        <w:r>
          <w:rPr>
            <w:noProof/>
            <w:webHidden/>
          </w:rPr>
        </w:r>
        <w:r>
          <w:rPr>
            <w:noProof/>
            <w:webHidden/>
          </w:rPr>
          <w:fldChar w:fldCharType="separate"/>
        </w:r>
        <w:r>
          <w:rPr>
            <w:noProof/>
            <w:webHidden/>
          </w:rPr>
          <w:t>334</w:t>
        </w:r>
        <w:r>
          <w:rPr>
            <w:noProof/>
            <w:webHidden/>
          </w:rPr>
          <w:fldChar w:fldCharType="end"/>
        </w:r>
      </w:hyperlink>
    </w:p>
    <w:p w:rsidR="00254431" w:rsidRDefault="0025443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4269513" w:history="1">
        <w:r w:rsidRPr="001F5837">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_Toc54269513 \h </w:instrText>
        </w:r>
        <w:r>
          <w:rPr>
            <w:noProof/>
            <w:webHidden/>
          </w:rPr>
        </w:r>
        <w:r>
          <w:rPr>
            <w:noProof/>
            <w:webHidden/>
          </w:rPr>
          <w:fldChar w:fldCharType="separate"/>
        </w:r>
        <w:r>
          <w:rPr>
            <w:noProof/>
            <w:webHidden/>
          </w:rPr>
          <w:t>334</w:t>
        </w:r>
        <w:r>
          <w:rPr>
            <w:noProof/>
            <w:webHidden/>
          </w:rPr>
          <w:fldChar w:fldCharType="end"/>
        </w:r>
      </w:hyperlink>
    </w:p>
    <w:p w:rsidR="00254431" w:rsidRDefault="0025443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4269514" w:history="1">
        <w:r w:rsidRPr="001F5837">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_Toc54269514 \h </w:instrText>
        </w:r>
        <w:r>
          <w:rPr>
            <w:noProof/>
            <w:webHidden/>
          </w:rPr>
        </w:r>
        <w:r>
          <w:rPr>
            <w:noProof/>
            <w:webHidden/>
          </w:rPr>
          <w:fldChar w:fldCharType="separate"/>
        </w:r>
        <w:r>
          <w:rPr>
            <w:noProof/>
            <w:webHidden/>
          </w:rPr>
          <w:t>334</w:t>
        </w:r>
        <w:r>
          <w:rPr>
            <w:noProof/>
            <w:webHidden/>
          </w:rPr>
          <w:fldChar w:fldCharType="end"/>
        </w:r>
      </w:hyperlink>
    </w:p>
    <w:p w:rsidR="00254431" w:rsidRDefault="0025443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4269515" w:history="1">
        <w:r w:rsidRPr="001F5837">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_Toc54269515 \h </w:instrText>
        </w:r>
        <w:r>
          <w:rPr>
            <w:noProof/>
            <w:webHidden/>
          </w:rPr>
        </w:r>
        <w:r>
          <w:rPr>
            <w:noProof/>
            <w:webHidden/>
          </w:rPr>
          <w:fldChar w:fldCharType="separate"/>
        </w:r>
        <w:r>
          <w:rPr>
            <w:noProof/>
            <w:webHidden/>
          </w:rPr>
          <w:t>334</w:t>
        </w:r>
        <w:r>
          <w:rPr>
            <w:noProof/>
            <w:webHidden/>
          </w:rPr>
          <w:fldChar w:fldCharType="end"/>
        </w:r>
      </w:hyperlink>
    </w:p>
    <w:p w:rsidR="00254431" w:rsidRDefault="0025443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4269516" w:history="1">
        <w:r w:rsidRPr="001F5837">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_Toc54269516 \h </w:instrText>
        </w:r>
        <w:r>
          <w:rPr>
            <w:noProof/>
            <w:webHidden/>
          </w:rPr>
        </w:r>
        <w:r>
          <w:rPr>
            <w:noProof/>
            <w:webHidden/>
          </w:rPr>
          <w:fldChar w:fldCharType="separate"/>
        </w:r>
        <w:r>
          <w:rPr>
            <w:noProof/>
            <w:webHidden/>
          </w:rPr>
          <w:t>335</w:t>
        </w:r>
        <w:r>
          <w:rPr>
            <w:noProof/>
            <w:webHidden/>
          </w:rPr>
          <w:fldChar w:fldCharType="end"/>
        </w:r>
      </w:hyperlink>
    </w:p>
    <w:p w:rsidR="00254431" w:rsidRDefault="0025443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4269517" w:history="1">
        <w:r w:rsidRPr="001F5837">
          <w:rPr>
            <w:rStyle w:val="Collegamentoipertestuale"/>
            <w:noProof/>
            <w:lang w:val="it-IT"/>
          </w:rPr>
          <w:t>3.1 Consiglio Direttivo</w:t>
        </w:r>
        <w:r>
          <w:rPr>
            <w:noProof/>
            <w:webHidden/>
          </w:rPr>
          <w:tab/>
        </w:r>
        <w:r>
          <w:rPr>
            <w:noProof/>
            <w:webHidden/>
          </w:rPr>
          <w:fldChar w:fldCharType="begin"/>
        </w:r>
        <w:r>
          <w:rPr>
            <w:noProof/>
            <w:webHidden/>
          </w:rPr>
          <w:instrText xml:space="preserve"> PAGEREF _Toc54269517 \h </w:instrText>
        </w:r>
        <w:r>
          <w:rPr>
            <w:noProof/>
            <w:webHidden/>
          </w:rPr>
        </w:r>
        <w:r>
          <w:rPr>
            <w:noProof/>
            <w:webHidden/>
          </w:rPr>
          <w:fldChar w:fldCharType="separate"/>
        </w:r>
        <w:r>
          <w:rPr>
            <w:noProof/>
            <w:webHidden/>
          </w:rPr>
          <w:t>335</w:t>
        </w:r>
        <w:r>
          <w:rPr>
            <w:noProof/>
            <w:webHidden/>
          </w:rPr>
          <w:fldChar w:fldCharType="end"/>
        </w:r>
      </w:hyperlink>
    </w:p>
    <w:p w:rsidR="00254431" w:rsidRDefault="0025443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4269518" w:history="1">
        <w:r w:rsidRPr="001F5837">
          <w:rPr>
            <w:rStyle w:val="Collegamentoipertestuale"/>
            <w:noProof/>
            <w:lang w:val="it-IT"/>
          </w:rPr>
          <w:t>3.2 Segreteria</w:t>
        </w:r>
        <w:r>
          <w:rPr>
            <w:noProof/>
            <w:webHidden/>
          </w:rPr>
          <w:tab/>
        </w:r>
        <w:r>
          <w:rPr>
            <w:noProof/>
            <w:webHidden/>
          </w:rPr>
          <w:fldChar w:fldCharType="begin"/>
        </w:r>
        <w:r>
          <w:rPr>
            <w:noProof/>
            <w:webHidden/>
          </w:rPr>
          <w:instrText xml:space="preserve"> PAGEREF _Toc54269518 \h </w:instrText>
        </w:r>
        <w:r>
          <w:rPr>
            <w:noProof/>
            <w:webHidden/>
          </w:rPr>
        </w:r>
        <w:r>
          <w:rPr>
            <w:noProof/>
            <w:webHidden/>
          </w:rPr>
          <w:fldChar w:fldCharType="separate"/>
        </w:r>
        <w:r>
          <w:rPr>
            <w:noProof/>
            <w:webHidden/>
          </w:rPr>
          <w:t>335</w:t>
        </w:r>
        <w:r>
          <w:rPr>
            <w:noProof/>
            <w:webHidden/>
          </w:rPr>
          <w:fldChar w:fldCharType="end"/>
        </w:r>
      </w:hyperlink>
    </w:p>
    <w:p w:rsidR="00254431" w:rsidRDefault="00254431">
      <w:pPr>
        <w:pStyle w:val="Sommario3"/>
        <w:tabs>
          <w:tab w:val="right" w:leader="dot" w:pos="9628"/>
        </w:tabs>
        <w:rPr>
          <w:rFonts w:asciiTheme="minorHAnsi" w:eastAsiaTheme="minorEastAsia" w:hAnsiTheme="minorHAnsi" w:cstheme="minorBidi"/>
          <w:smallCaps w:val="0"/>
          <w:noProof/>
          <w:lang w:val="it-IT" w:eastAsia="it-IT" w:bidi="ar-SA"/>
        </w:rPr>
      </w:pPr>
      <w:hyperlink w:anchor="_Toc54269519" w:history="1">
        <w:r w:rsidRPr="001F5837">
          <w:rPr>
            <w:rStyle w:val="Collegamentoipertestuale"/>
            <w:noProof/>
            <w:lang w:val="it-IT"/>
          </w:rPr>
          <w:t>3.2.3 art. 109 svincolo per inattivita’ del calciatore</w:t>
        </w:r>
        <w:r>
          <w:rPr>
            <w:noProof/>
            <w:webHidden/>
          </w:rPr>
          <w:tab/>
        </w:r>
        <w:r>
          <w:rPr>
            <w:noProof/>
            <w:webHidden/>
          </w:rPr>
          <w:fldChar w:fldCharType="begin"/>
        </w:r>
        <w:r>
          <w:rPr>
            <w:noProof/>
            <w:webHidden/>
          </w:rPr>
          <w:instrText xml:space="preserve"> PAGEREF _Toc54269519 \h </w:instrText>
        </w:r>
        <w:r>
          <w:rPr>
            <w:noProof/>
            <w:webHidden/>
          </w:rPr>
        </w:r>
        <w:r>
          <w:rPr>
            <w:noProof/>
            <w:webHidden/>
          </w:rPr>
          <w:fldChar w:fldCharType="separate"/>
        </w:r>
        <w:r>
          <w:rPr>
            <w:noProof/>
            <w:webHidden/>
          </w:rPr>
          <w:t>335</w:t>
        </w:r>
        <w:r>
          <w:rPr>
            <w:noProof/>
            <w:webHidden/>
          </w:rPr>
          <w:fldChar w:fldCharType="end"/>
        </w:r>
      </w:hyperlink>
    </w:p>
    <w:p w:rsidR="00254431" w:rsidRDefault="0025443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4269520" w:history="1">
        <w:r w:rsidRPr="001F5837">
          <w:rPr>
            <w:rStyle w:val="Collegamentoipertestuale"/>
            <w:noProof/>
            <w:spacing w:val="15"/>
            <w:lang w:val="it-IT"/>
          </w:rPr>
          <w:t>4. Comunicazioni per l’attività del Settore Giovanile Scolastico del C.R.L.</w:t>
        </w:r>
        <w:r>
          <w:rPr>
            <w:noProof/>
            <w:webHidden/>
          </w:rPr>
          <w:tab/>
        </w:r>
        <w:r>
          <w:rPr>
            <w:noProof/>
            <w:webHidden/>
          </w:rPr>
          <w:fldChar w:fldCharType="begin"/>
        </w:r>
        <w:r>
          <w:rPr>
            <w:noProof/>
            <w:webHidden/>
          </w:rPr>
          <w:instrText xml:space="preserve"> PAGEREF _Toc54269520 \h </w:instrText>
        </w:r>
        <w:r>
          <w:rPr>
            <w:noProof/>
            <w:webHidden/>
          </w:rPr>
        </w:r>
        <w:r>
          <w:rPr>
            <w:noProof/>
            <w:webHidden/>
          </w:rPr>
          <w:fldChar w:fldCharType="separate"/>
        </w:r>
        <w:r>
          <w:rPr>
            <w:noProof/>
            <w:webHidden/>
          </w:rPr>
          <w:t>336</w:t>
        </w:r>
        <w:r>
          <w:rPr>
            <w:noProof/>
            <w:webHidden/>
          </w:rPr>
          <w:fldChar w:fldCharType="end"/>
        </w:r>
      </w:hyperlink>
    </w:p>
    <w:p w:rsidR="00254431" w:rsidRDefault="0025443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4269521" w:history="1">
        <w:r w:rsidRPr="001F5837">
          <w:rPr>
            <w:rStyle w:val="Collegamentoipertestuale"/>
            <w:caps/>
            <w:noProof/>
            <w:spacing w:val="15"/>
            <w:lang w:val="it-IT"/>
          </w:rPr>
          <w:t>4.1 NESSUNA COMUNICAZIONE</w:t>
        </w:r>
        <w:r>
          <w:rPr>
            <w:noProof/>
            <w:webHidden/>
          </w:rPr>
          <w:tab/>
        </w:r>
        <w:r>
          <w:rPr>
            <w:noProof/>
            <w:webHidden/>
          </w:rPr>
          <w:fldChar w:fldCharType="begin"/>
        </w:r>
        <w:r>
          <w:rPr>
            <w:noProof/>
            <w:webHidden/>
          </w:rPr>
          <w:instrText xml:space="preserve"> PAGEREF _Toc54269521 \h </w:instrText>
        </w:r>
        <w:r>
          <w:rPr>
            <w:noProof/>
            <w:webHidden/>
          </w:rPr>
        </w:r>
        <w:r>
          <w:rPr>
            <w:noProof/>
            <w:webHidden/>
          </w:rPr>
          <w:fldChar w:fldCharType="separate"/>
        </w:r>
        <w:r>
          <w:rPr>
            <w:noProof/>
            <w:webHidden/>
          </w:rPr>
          <w:t>336</w:t>
        </w:r>
        <w:r>
          <w:rPr>
            <w:noProof/>
            <w:webHidden/>
          </w:rPr>
          <w:fldChar w:fldCharType="end"/>
        </w:r>
      </w:hyperlink>
    </w:p>
    <w:p w:rsidR="00254431" w:rsidRDefault="0025443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4269522" w:history="1">
        <w:r w:rsidRPr="001F5837">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_Toc54269522 \h </w:instrText>
        </w:r>
        <w:r>
          <w:rPr>
            <w:noProof/>
            <w:webHidden/>
          </w:rPr>
        </w:r>
        <w:r>
          <w:rPr>
            <w:noProof/>
            <w:webHidden/>
          </w:rPr>
          <w:fldChar w:fldCharType="separate"/>
        </w:r>
        <w:r>
          <w:rPr>
            <w:noProof/>
            <w:webHidden/>
          </w:rPr>
          <w:t>336</w:t>
        </w:r>
        <w:r>
          <w:rPr>
            <w:noProof/>
            <w:webHidden/>
          </w:rPr>
          <w:fldChar w:fldCharType="end"/>
        </w:r>
      </w:hyperlink>
    </w:p>
    <w:p w:rsidR="00254431" w:rsidRDefault="00254431">
      <w:pPr>
        <w:pStyle w:val="Sommario3"/>
        <w:tabs>
          <w:tab w:val="right" w:leader="dot" w:pos="9628"/>
        </w:tabs>
        <w:rPr>
          <w:rFonts w:asciiTheme="minorHAnsi" w:eastAsiaTheme="minorEastAsia" w:hAnsiTheme="minorHAnsi" w:cstheme="minorBidi"/>
          <w:smallCaps w:val="0"/>
          <w:noProof/>
          <w:lang w:val="it-IT" w:eastAsia="it-IT" w:bidi="ar-SA"/>
        </w:rPr>
      </w:pPr>
      <w:hyperlink w:anchor="_Toc54269523" w:history="1">
        <w:r w:rsidRPr="001F5837">
          <w:rPr>
            <w:rStyle w:val="Collegamentoipertestuale"/>
            <w:noProof/>
            <w:lang w:val="it-IT"/>
          </w:rPr>
          <w:t>5.1 SIGLE CALCIO A 5 ATTIVITA’ DI BASE</w:t>
        </w:r>
        <w:r>
          <w:rPr>
            <w:noProof/>
            <w:webHidden/>
          </w:rPr>
          <w:tab/>
        </w:r>
        <w:r>
          <w:rPr>
            <w:noProof/>
            <w:webHidden/>
          </w:rPr>
          <w:fldChar w:fldCharType="begin"/>
        </w:r>
        <w:r>
          <w:rPr>
            <w:noProof/>
            <w:webHidden/>
          </w:rPr>
          <w:instrText xml:space="preserve"> PAGEREF _Toc54269523 \h </w:instrText>
        </w:r>
        <w:r>
          <w:rPr>
            <w:noProof/>
            <w:webHidden/>
          </w:rPr>
        </w:r>
        <w:r>
          <w:rPr>
            <w:noProof/>
            <w:webHidden/>
          </w:rPr>
          <w:fldChar w:fldCharType="separate"/>
        </w:r>
        <w:r>
          <w:rPr>
            <w:noProof/>
            <w:webHidden/>
          </w:rPr>
          <w:t>336</w:t>
        </w:r>
        <w:r>
          <w:rPr>
            <w:noProof/>
            <w:webHidden/>
          </w:rPr>
          <w:fldChar w:fldCharType="end"/>
        </w:r>
      </w:hyperlink>
    </w:p>
    <w:p w:rsidR="00254431" w:rsidRDefault="00254431">
      <w:pPr>
        <w:pStyle w:val="Sommario3"/>
        <w:tabs>
          <w:tab w:val="right" w:leader="dot" w:pos="9628"/>
        </w:tabs>
        <w:rPr>
          <w:rFonts w:asciiTheme="minorHAnsi" w:eastAsiaTheme="minorEastAsia" w:hAnsiTheme="minorHAnsi" w:cstheme="minorBidi"/>
          <w:smallCaps w:val="0"/>
          <w:noProof/>
          <w:lang w:val="it-IT" w:eastAsia="it-IT" w:bidi="ar-SA"/>
        </w:rPr>
      </w:pPr>
      <w:hyperlink w:anchor="_Toc54269524" w:history="1">
        <w:r w:rsidRPr="001F5837">
          <w:rPr>
            <w:rStyle w:val="Collegamentoipertestuale"/>
            <w:noProof/>
            <w:lang w:val="it-IT"/>
          </w:rPr>
          <w:t>5.2 RITIRO DOCUMENTI</w:t>
        </w:r>
        <w:r>
          <w:rPr>
            <w:noProof/>
            <w:webHidden/>
          </w:rPr>
          <w:tab/>
        </w:r>
        <w:r>
          <w:rPr>
            <w:noProof/>
            <w:webHidden/>
          </w:rPr>
          <w:fldChar w:fldCharType="begin"/>
        </w:r>
        <w:r>
          <w:rPr>
            <w:noProof/>
            <w:webHidden/>
          </w:rPr>
          <w:instrText xml:space="preserve"> PAGEREF _Toc54269524 \h </w:instrText>
        </w:r>
        <w:r>
          <w:rPr>
            <w:noProof/>
            <w:webHidden/>
          </w:rPr>
        </w:r>
        <w:r>
          <w:rPr>
            <w:noProof/>
            <w:webHidden/>
          </w:rPr>
          <w:fldChar w:fldCharType="separate"/>
        </w:r>
        <w:r>
          <w:rPr>
            <w:noProof/>
            <w:webHidden/>
          </w:rPr>
          <w:t>337</w:t>
        </w:r>
        <w:r>
          <w:rPr>
            <w:noProof/>
            <w:webHidden/>
          </w:rPr>
          <w:fldChar w:fldCharType="end"/>
        </w:r>
      </w:hyperlink>
    </w:p>
    <w:p w:rsidR="00254431" w:rsidRDefault="0025443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4269525" w:history="1">
        <w:r w:rsidRPr="001F5837">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_Toc54269525 \h </w:instrText>
        </w:r>
        <w:r>
          <w:rPr>
            <w:noProof/>
            <w:webHidden/>
          </w:rPr>
        </w:r>
        <w:r>
          <w:rPr>
            <w:noProof/>
            <w:webHidden/>
          </w:rPr>
          <w:fldChar w:fldCharType="separate"/>
        </w:r>
        <w:r>
          <w:rPr>
            <w:noProof/>
            <w:webHidden/>
          </w:rPr>
          <w:t>338</w:t>
        </w:r>
        <w:r>
          <w:rPr>
            <w:noProof/>
            <w:webHidden/>
          </w:rPr>
          <w:fldChar w:fldCharType="end"/>
        </w:r>
      </w:hyperlink>
    </w:p>
    <w:p w:rsidR="00254431" w:rsidRDefault="0025443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4269526" w:history="1">
        <w:r w:rsidRPr="001F5837">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_Toc54269526 \h </w:instrText>
        </w:r>
        <w:r>
          <w:rPr>
            <w:noProof/>
            <w:webHidden/>
          </w:rPr>
        </w:r>
        <w:r>
          <w:rPr>
            <w:noProof/>
            <w:webHidden/>
          </w:rPr>
          <w:fldChar w:fldCharType="separate"/>
        </w:r>
        <w:r>
          <w:rPr>
            <w:noProof/>
            <w:webHidden/>
          </w:rPr>
          <w:t>341</w:t>
        </w:r>
        <w:r>
          <w:rPr>
            <w:noProof/>
            <w:webHidden/>
          </w:rPr>
          <w:fldChar w:fldCharType="end"/>
        </w:r>
      </w:hyperlink>
    </w:p>
    <w:p w:rsidR="00254431" w:rsidRDefault="0025443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4269527" w:history="1">
        <w:r w:rsidRPr="001F5837">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_Toc54269527 \h </w:instrText>
        </w:r>
        <w:r>
          <w:rPr>
            <w:noProof/>
            <w:webHidden/>
          </w:rPr>
        </w:r>
        <w:r>
          <w:rPr>
            <w:noProof/>
            <w:webHidden/>
          </w:rPr>
          <w:fldChar w:fldCharType="separate"/>
        </w:r>
        <w:r>
          <w:rPr>
            <w:noProof/>
            <w:webHidden/>
          </w:rPr>
          <w:t>341</w:t>
        </w:r>
        <w:r>
          <w:rPr>
            <w:noProof/>
            <w:webHidden/>
          </w:rPr>
          <w:fldChar w:fldCharType="end"/>
        </w:r>
      </w:hyperlink>
    </w:p>
    <w:p w:rsidR="00254431" w:rsidRDefault="0025443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4269528" w:history="1">
        <w:r w:rsidRPr="001F5837">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_Toc54269528 \h </w:instrText>
        </w:r>
        <w:r>
          <w:rPr>
            <w:noProof/>
            <w:webHidden/>
          </w:rPr>
        </w:r>
        <w:r>
          <w:rPr>
            <w:noProof/>
            <w:webHidden/>
          </w:rPr>
          <w:fldChar w:fldCharType="separate"/>
        </w:r>
        <w:r>
          <w:rPr>
            <w:noProof/>
            <w:webHidden/>
          </w:rPr>
          <w:t>341</w:t>
        </w:r>
        <w:r>
          <w:rPr>
            <w:noProof/>
            <w:webHidden/>
          </w:rPr>
          <w:fldChar w:fldCharType="end"/>
        </w:r>
      </w:hyperlink>
    </w:p>
    <w:p w:rsidR="00254431" w:rsidRDefault="0025443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4269529" w:history="1">
        <w:r w:rsidRPr="001F5837">
          <w:rPr>
            <w:rStyle w:val="Collegamentoipertestuale"/>
            <w:noProof/>
            <w:lang w:val="it-IT"/>
          </w:rPr>
          <w:t>8. Rettifiche</w:t>
        </w:r>
        <w:r>
          <w:rPr>
            <w:noProof/>
            <w:webHidden/>
          </w:rPr>
          <w:tab/>
        </w:r>
        <w:r>
          <w:rPr>
            <w:noProof/>
            <w:webHidden/>
          </w:rPr>
          <w:fldChar w:fldCharType="begin"/>
        </w:r>
        <w:r>
          <w:rPr>
            <w:noProof/>
            <w:webHidden/>
          </w:rPr>
          <w:instrText xml:space="preserve"> PAGEREF _Toc54269529 \h </w:instrText>
        </w:r>
        <w:r>
          <w:rPr>
            <w:noProof/>
            <w:webHidden/>
          </w:rPr>
        </w:r>
        <w:r>
          <w:rPr>
            <w:noProof/>
            <w:webHidden/>
          </w:rPr>
          <w:fldChar w:fldCharType="separate"/>
        </w:r>
        <w:r>
          <w:rPr>
            <w:noProof/>
            <w:webHidden/>
          </w:rPr>
          <w:t>341</w:t>
        </w:r>
        <w:r>
          <w:rPr>
            <w:noProof/>
            <w:webHidden/>
          </w:rPr>
          <w:fldChar w:fldCharType="end"/>
        </w:r>
      </w:hyperlink>
    </w:p>
    <w:p w:rsidR="00254431" w:rsidRDefault="0025443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4269530" w:history="1">
        <w:r w:rsidRPr="001F5837">
          <w:rPr>
            <w:rStyle w:val="Collegamentoipertestuale"/>
            <w:noProof/>
            <w:lang w:val="it-IT"/>
          </w:rPr>
          <w:t>8.1 C.U. N° 16 DEL 16/10/2020</w:t>
        </w:r>
        <w:r>
          <w:rPr>
            <w:noProof/>
            <w:webHidden/>
          </w:rPr>
          <w:tab/>
        </w:r>
        <w:r>
          <w:rPr>
            <w:noProof/>
            <w:webHidden/>
          </w:rPr>
          <w:fldChar w:fldCharType="begin"/>
        </w:r>
        <w:r>
          <w:rPr>
            <w:noProof/>
            <w:webHidden/>
          </w:rPr>
          <w:instrText xml:space="preserve"> PAGEREF _Toc54269530 \h </w:instrText>
        </w:r>
        <w:r>
          <w:rPr>
            <w:noProof/>
            <w:webHidden/>
          </w:rPr>
        </w:r>
        <w:r>
          <w:rPr>
            <w:noProof/>
            <w:webHidden/>
          </w:rPr>
          <w:fldChar w:fldCharType="separate"/>
        </w:r>
        <w:r>
          <w:rPr>
            <w:noProof/>
            <w:webHidden/>
          </w:rPr>
          <w:t>341</w:t>
        </w:r>
        <w:r>
          <w:rPr>
            <w:noProof/>
            <w:webHidden/>
          </w:rPr>
          <w:fldChar w:fldCharType="end"/>
        </w:r>
      </w:hyperlink>
    </w:p>
    <w:p w:rsidR="00254431" w:rsidRDefault="00254431">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4269531" w:history="1">
        <w:r w:rsidRPr="001F5837">
          <w:rPr>
            <w:rStyle w:val="Collegamentoipertestuale"/>
            <w:noProof/>
            <w:lang w:val="it-IT"/>
          </w:rPr>
          <w:t>9. Legenda</w:t>
        </w:r>
        <w:r>
          <w:rPr>
            <w:noProof/>
            <w:webHidden/>
          </w:rPr>
          <w:tab/>
        </w:r>
        <w:r>
          <w:rPr>
            <w:noProof/>
            <w:webHidden/>
          </w:rPr>
          <w:fldChar w:fldCharType="begin"/>
        </w:r>
        <w:r>
          <w:rPr>
            <w:noProof/>
            <w:webHidden/>
          </w:rPr>
          <w:instrText xml:space="preserve"> PAGEREF _Toc54269531 \h </w:instrText>
        </w:r>
        <w:r>
          <w:rPr>
            <w:noProof/>
            <w:webHidden/>
          </w:rPr>
        </w:r>
        <w:r>
          <w:rPr>
            <w:noProof/>
            <w:webHidden/>
          </w:rPr>
          <w:fldChar w:fldCharType="separate"/>
        </w:r>
        <w:r>
          <w:rPr>
            <w:noProof/>
            <w:webHidden/>
          </w:rPr>
          <w:t>342</w:t>
        </w:r>
        <w:r>
          <w:rPr>
            <w:noProof/>
            <w:webHidden/>
          </w:rPr>
          <w:fldChar w:fldCharType="end"/>
        </w:r>
      </w:hyperlink>
    </w:p>
    <w:p w:rsidR="00254431" w:rsidRDefault="00254431">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4269532" w:history="1">
        <w:r w:rsidRPr="001F5837">
          <w:rPr>
            <w:rStyle w:val="Collegamentoipertestuale"/>
            <w:noProof/>
          </w:rPr>
          <w:t>Legenda Simboli Giustizia Sportiva</w:t>
        </w:r>
        <w:r>
          <w:rPr>
            <w:noProof/>
            <w:webHidden/>
          </w:rPr>
          <w:tab/>
        </w:r>
        <w:r>
          <w:rPr>
            <w:noProof/>
            <w:webHidden/>
          </w:rPr>
          <w:fldChar w:fldCharType="begin"/>
        </w:r>
        <w:r>
          <w:rPr>
            <w:noProof/>
            <w:webHidden/>
          </w:rPr>
          <w:instrText xml:space="preserve"> PAGEREF _Toc54269532 \h </w:instrText>
        </w:r>
        <w:r>
          <w:rPr>
            <w:noProof/>
            <w:webHidden/>
          </w:rPr>
        </w:r>
        <w:r>
          <w:rPr>
            <w:noProof/>
            <w:webHidden/>
          </w:rPr>
          <w:fldChar w:fldCharType="separate"/>
        </w:r>
        <w:r>
          <w:rPr>
            <w:noProof/>
            <w:webHidden/>
          </w:rPr>
          <w:t>342</w:t>
        </w:r>
        <w:r>
          <w:rPr>
            <w:noProof/>
            <w:webHidden/>
          </w:rPr>
          <w:fldChar w:fldCharType="end"/>
        </w:r>
      </w:hyperlink>
    </w:p>
    <w:p w:rsidR="00FE2478" w:rsidRDefault="00B73E04" w:rsidP="000B1740">
      <w:pPr>
        <w:rPr>
          <w:lang w:val="it-IT" w:eastAsia="it-IT" w:bidi="ar-SA"/>
        </w:rPr>
      </w:pPr>
      <w:r>
        <w:rPr>
          <w:lang w:val="it-IT" w:eastAsia="it-IT" w:bidi="ar-SA"/>
        </w:rPr>
        <w:fldChar w:fldCharType="end"/>
      </w:r>
    </w:p>
    <w:p w:rsidR="00FE2478" w:rsidRDefault="00FE2478">
      <w:pPr>
        <w:spacing w:before="0" w:after="0" w:line="240" w:lineRule="auto"/>
        <w:rPr>
          <w:lang w:val="it-IT" w:eastAsia="it-IT" w:bidi="ar-SA"/>
        </w:rPr>
      </w:pPr>
      <w:r>
        <w:rPr>
          <w:lang w:val="it-IT" w:eastAsia="it-IT" w:bidi="ar-SA"/>
        </w:rPr>
        <w:br w:type="page"/>
      </w:r>
    </w:p>
    <w:p w:rsidR="000B1740" w:rsidRPr="000B1740" w:rsidRDefault="000B1740" w:rsidP="000B1740">
      <w:pPr>
        <w:rPr>
          <w:lang w:val="it-IT" w:eastAsia="it-IT" w:bidi="ar-SA"/>
        </w:rPr>
      </w:pPr>
    </w:p>
    <w:p w:rsidR="002D73A1" w:rsidRPr="00AD0193" w:rsidRDefault="0099317E" w:rsidP="002D73A1">
      <w:pPr>
        <w:pStyle w:val="Titolo1"/>
        <w:rPr>
          <w:lang w:val="it-IT"/>
        </w:rPr>
      </w:pPr>
      <w:bookmarkStart w:id="1" w:name="_Toc524008601"/>
      <w:bookmarkStart w:id="2" w:name="_Toc524427450"/>
      <w:bookmarkStart w:id="3" w:name="_Toc524442690"/>
      <w:bookmarkStart w:id="4" w:name="_Toc524616330"/>
      <w:bookmarkStart w:id="5" w:name="_Toc525219785"/>
      <w:bookmarkStart w:id="6" w:name="_Toc525821598"/>
      <w:bookmarkStart w:id="7" w:name="_Toc526428167"/>
      <w:bookmarkStart w:id="8" w:name="_Toc527039649"/>
      <w:bookmarkStart w:id="9" w:name="_Toc527641527"/>
      <w:bookmarkStart w:id="10" w:name="_Toc528246237"/>
      <w:bookmarkStart w:id="11" w:name="_Toc528934428"/>
      <w:bookmarkStart w:id="12" w:name="_Toc529452661"/>
      <w:bookmarkStart w:id="13" w:name="_Toc530059966"/>
      <w:bookmarkStart w:id="14" w:name="_Toc530662750"/>
      <w:bookmarkStart w:id="15" w:name="_Toc531266146"/>
      <w:bookmarkStart w:id="16" w:name="_Toc531874921"/>
      <w:bookmarkStart w:id="17" w:name="_Toc532477100"/>
      <w:bookmarkStart w:id="18" w:name="_Toc533085317"/>
      <w:bookmarkStart w:id="19" w:name="_Toc534897581"/>
      <w:bookmarkStart w:id="20" w:name="_Toc535503035"/>
      <w:bookmarkStart w:id="21" w:name="_Toc536105249"/>
      <w:bookmarkStart w:id="22" w:name="_Toc536711785"/>
      <w:bookmarkStart w:id="23" w:name="_Toc446519"/>
      <w:bookmarkStart w:id="24" w:name="_Toc1123741"/>
      <w:bookmarkStart w:id="25" w:name="_Toc1655558"/>
      <w:bookmarkStart w:id="26" w:name="_Toc2263748"/>
      <w:bookmarkStart w:id="27" w:name="_Toc2867746"/>
      <w:bookmarkStart w:id="28" w:name="_Toc3468598"/>
      <w:bookmarkStart w:id="29" w:name="_Toc4074848"/>
      <w:bookmarkStart w:id="30" w:name="_Toc4675885"/>
      <w:bookmarkStart w:id="31" w:name="_Toc5284684"/>
      <w:bookmarkStart w:id="32" w:name="_Toc5892948"/>
      <w:bookmarkStart w:id="33" w:name="_Toc6496029"/>
      <w:bookmarkStart w:id="34" w:name="_Toc7185059"/>
      <w:bookmarkStart w:id="35" w:name="_Toc7772713"/>
      <w:bookmarkStart w:id="36" w:name="_Toc8308337"/>
      <w:bookmarkStart w:id="37" w:name="_Toc8913738"/>
      <w:bookmarkStart w:id="38" w:name="_Toc9516910"/>
      <w:bookmarkStart w:id="39" w:name="_Toc51857152"/>
      <w:bookmarkStart w:id="40" w:name="_Toc52462089"/>
      <w:bookmarkStart w:id="41" w:name="_Toc53133675"/>
      <w:bookmarkStart w:id="42" w:name="_Toc53736443"/>
      <w:bookmarkStart w:id="43" w:name="_Toc264037643"/>
      <w:bookmarkStart w:id="44" w:name="_Toc519668179"/>
      <w:bookmarkStart w:id="45" w:name="_Toc54269511"/>
      <w:r w:rsidRPr="00AD0193">
        <w:rPr>
          <w:lang w:val="it-IT"/>
        </w:rPr>
        <w:t>1. Comunicazioni della f.i.g.c.</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5"/>
    </w:p>
    <w:p w:rsidR="002D73A1" w:rsidRDefault="0099317E" w:rsidP="002D73A1">
      <w:pPr>
        <w:pStyle w:val="Titolo3"/>
        <w:rPr>
          <w:caps w:val="0"/>
          <w:lang w:val="it-IT"/>
        </w:rPr>
      </w:pPr>
      <w:bookmarkStart w:id="46" w:name="_Toc3468599"/>
      <w:bookmarkStart w:id="47" w:name="_Toc4074849"/>
      <w:bookmarkStart w:id="48" w:name="_Toc4675886"/>
      <w:bookmarkStart w:id="49" w:name="_Toc5284685"/>
      <w:bookmarkStart w:id="50" w:name="_Toc5892949"/>
      <w:bookmarkStart w:id="51" w:name="_Toc6496030"/>
      <w:bookmarkStart w:id="52" w:name="_Toc7185060"/>
      <w:bookmarkStart w:id="53" w:name="_Toc7772714"/>
      <w:bookmarkStart w:id="54" w:name="_Toc8308338"/>
      <w:bookmarkStart w:id="55" w:name="_Toc8913739"/>
      <w:bookmarkStart w:id="56" w:name="_Toc9516911"/>
      <w:bookmarkStart w:id="57" w:name="_Toc51857153"/>
      <w:bookmarkStart w:id="58" w:name="_Toc52462090"/>
      <w:bookmarkStart w:id="59" w:name="_Toc53133676"/>
      <w:bookmarkStart w:id="60" w:name="_Toc53736444"/>
      <w:bookmarkStart w:id="61" w:name="_Toc524008603"/>
      <w:bookmarkStart w:id="62" w:name="_Toc524427452"/>
      <w:bookmarkStart w:id="63" w:name="_Toc524442692"/>
      <w:bookmarkStart w:id="64" w:name="_Toc524616332"/>
      <w:bookmarkStart w:id="65" w:name="_Toc525219787"/>
      <w:bookmarkStart w:id="66" w:name="_Toc525821600"/>
      <w:bookmarkStart w:id="67" w:name="_Toc526428169"/>
      <w:bookmarkStart w:id="68" w:name="_Toc527039651"/>
      <w:bookmarkStart w:id="69" w:name="_Toc527641529"/>
      <w:bookmarkStart w:id="70" w:name="_Toc528246239"/>
      <w:bookmarkStart w:id="71" w:name="_Toc528934430"/>
      <w:bookmarkStart w:id="72" w:name="_Toc529452663"/>
      <w:bookmarkStart w:id="73" w:name="_Toc530059968"/>
      <w:bookmarkStart w:id="74" w:name="_Toc530662752"/>
      <w:bookmarkStart w:id="75" w:name="_Toc531266148"/>
      <w:bookmarkStart w:id="76" w:name="_Toc531874923"/>
      <w:bookmarkStart w:id="77" w:name="_Toc532477102"/>
      <w:bookmarkStart w:id="78" w:name="_Toc533085319"/>
      <w:bookmarkStart w:id="79" w:name="_Toc534897583"/>
      <w:bookmarkStart w:id="80" w:name="_Toc535503037"/>
      <w:bookmarkStart w:id="81" w:name="_Toc536105251"/>
      <w:bookmarkStart w:id="82" w:name="_Toc536711787"/>
      <w:bookmarkStart w:id="83" w:name="_Toc446521"/>
      <w:bookmarkStart w:id="84" w:name="_Toc1123743"/>
      <w:bookmarkStart w:id="85" w:name="_Toc1655560"/>
      <w:bookmarkStart w:id="86" w:name="_Toc2263750"/>
      <w:bookmarkStart w:id="87" w:name="_Toc2867748"/>
      <w:bookmarkStart w:id="88" w:name="_Toc54269512"/>
      <w:r>
        <w:rPr>
          <w:caps w:val="0"/>
          <w:lang w:val="it-IT"/>
        </w:rPr>
        <w:t xml:space="preserve">1.1 </w:t>
      </w:r>
      <w:bookmarkEnd w:id="46"/>
      <w:r>
        <w:rPr>
          <w:caps w:val="0"/>
          <w:lang w:val="it-IT"/>
        </w:rPr>
        <w:t>NESSUNA COMUNICAZIONE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88"/>
    </w:p>
    <w:p w:rsidR="002D73A1" w:rsidRPr="00AD0193" w:rsidRDefault="0099317E" w:rsidP="002D73A1">
      <w:pPr>
        <w:pStyle w:val="Titolo1"/>
        <w:rPr>
          <w:lang w:val="it-IT"/>
        </w:rPr>
      </w:pPr>
      <w:bookmarkStart w:id="89" w:name="_Toc3468600"/>
      <w:bookmarkStart w:id="90" w:name="_Toc4074850"/>
      <w:bookmarkStart w:id="91" w:name="_Toc4675887"/>
      <w:bookmarkStart w:id="92" w:name="_Toc5284686"/>
      <w:bookmarkStart w:id="93" w:name="_Toc5892950"/>
      <w:bookmarkStart w:id="94" w:name="_Toc6496031"/>
      <w:bookmarkStart w:id="95" w:name="_Toc7185061"/>
      <w:bookmarkStart w:id="96" w:name="_Toc7772715"/>
      <w:bookmarkStart w:id="97" w:name="_Toc8308339"/>
      <w:bookmarkStart w:id="98" w:name="_Toc8913740"/>
      <w:bookmarkStart w:id="99" w:name="_Toc9516912"/>
      <w:bookmarkStart w:id="100" w:name="_Toc51857154"/>
      <w:bookmarkStart w:id="101" w:name="_Toc52462091"/>
      <w:bookmarkStart w:id="102" w:name="_Toc53133677"/>
      <w:bookmarkStart w:id="103" w:name="_Toc53736445"/>
      <w:bookmarkStart w:id="104" w:name="_Toc54269513"/>
      <w:r w:rsidRPr="00AD0193">
        <w:rPr>
          <w:lang w:val="it-IT"/>
        </w:rPr>
        <w:t>2. Comunicazioni della lega nazionale dilettanti</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254431" w:rsidRPr="00AF2131" w:rsidRDefault="00254431" w:rsidP="00254431">
      <w:pPr>
        <w:pStyle w:val="Titolo2"/>
        <w:rPr>
          <w:lang w:val="it-IT"/>
        </w:rPr>
      </w:pPr>
      <w:bookmarkStart w:id="105" w:name="_Toc524008606"/>
      <w:bookmarkStart w:id="106" w:name="_Toc524427454"/>
      <w:bookmarkStart w:id="107" w:name="_Toc524442694"/>
      <w:bookmarkStart w:id="108" w:name="_Toc524616334"/>
      <w:bookmarkStart w:id="109" w:name="_Toc525219790"/>
      <w:bookmarkStart w:id="110" w:name="_Toc525821603"/>
      <w:bookmarkStart w:id="111" w:name="_Toc526428171"/>
      <w:bookmarkStart w:id="112" w:name="_Toc527039654"/>
      <w:bookmarkStart w:id="113" w:name="_Toc527641531"/>
      <w:bookmarkStart w:id="114" w:name="_Toc528246242"/>
      <w:bookmarkStart w:id="115" w:name="_Toc528934433"/>
      <w:bookmarkStart w:id="116" w:name="_Toc529452666"/>
      <w:bookmarkStart w:id="117" w:name="_Toc530059971"/>
      <w:bookmarkStart w:id="118" w:name="_Toc530662755"/>
      <w:bookmarkStart w:id="119" w:name="_Toc531266150"/>
      <w:bookmarkStart w:id="120" w:name="_Toc531874925"/>
      <w:bookmarkStart w:id="121" w:name="_Toc532477105"/>
      <w:bookmarkStart w:id="122" w:name="_Toc533085322"/>
      <w:bookmarkStart w:id="123" w:name="_Toc534897586"/>
      <w:bookmarkStart w:id="124" w:name="_Toc535503039"/>
      <w:bookmarkStart w:id="125" w:name="_Toc536105254"/>
      <w:bookmarkStart w:id="126" w:name="_Toc536711791"/>
      <w:bookmarkStart w:id="127" w:name="_Toc446524"/>
      <w:bookmarkStart w:id="128" w:name="_Toc1123746"/>
      <w:bookmarkStart w:id="129" w:name="_Toc1655563"/>
      <w:bookmarkStart w:id="130" w:name="_Toc2263753"/>
      <w:bookmarkStart w:id="131" w:name="_Toc2867751"/>
      <w:bookmarkStart w:id="132" w:name="_Toc3468603"/>
      <w:bookmarkStart w:id="133" w:name="_Toc4074853"/>
      <w:bookmarkStart w:id="134" w:name="_Toc4675890"/>
      <w:bookmarkStart w:id="135" w:name="_Toc5284689"/>
      <w:bookmarkStart w:id="136" w:name="_Toc5892953"/>
      <w:bookmarkStart w:id="137" w:name="_Toc6496034"/>
      <w:bookmarkStart w:id="138" w:name="_Toc7185064"/>
      <w:bookmarkStart w:id="139" w:name="_Toc7772717"/>
      <w:bookmarkStart w:id="140" w:name="_Toc8308342"/>
      <w:bookmarkStart w:id="141" w:name="_Toc8913743"/>
      <w:bookmarkStart w:id="142" w:name="_Toc9516915"/>
      <w:bookmarkStart w:id="143" w:name="_Toc514760060"/>
      <w:bookmarkStart w:id="144" w:name="_Toc514146866"/>
      <w:bookmarkStart w:id="145" w:name="_Toc513804930"/>
      <w:bookmarkStart w:id="146" w:name="_Toc513464377"/>
      <w:bookmarkStart w:id="147" w:name="_Toc506466913"/>
      <w:bookmarkStart w:id="148" w:name="_Toc505859125"/>
      <w:bookmarkStart w:id="149" w:name="_Toc504651759"/>
      <w:bookmarkStart w:id="150" w:name="_Toc499210676"/>
      <w:bookmarkStart w:id="151" w:name="_Toc499811508"/>
      <w:bookmarkStart w:id="152" w:name="_Toc501625274"/>
      <w:bookmarkStart w:id="153" w:name="_Toc507070640"/>
      <w:bookmarkStart w:id="154" w:name="_Toc508278371"/>
      <w:bookmarkStart w:id="155" w:name="_Toc508372525"/>
      <w:bookmarkStart w:id="156" w:name="_Toc515539097"/>
      <w:bookmarkStart w:id="157" w:name="_Toc54268518"/>
      <w:bookmarkStart w:id="158" w:name="_Toc54269514"/>
      <w:r w:rsidRPr="00AF2131">
        <w:rPr>
          <w:lang w:val="it-IT"/>
        </w:rPr>
        <w:t>2.1 Comunicati Ufficiali L.N.D.</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254431" w:rsidRPr="00F672C6" w:rsidRDefault="00254431" w:rsidP="00254431">
      <w:pPr>
        <w:rPr>
          <w:lang w:val="it-IT"/>
        </w:rPr>
      </w:pPr>
      <w:r w:rsidRPr="00F672C6">
        <w:rPr>
          <w:lang w:val="it-IT"/>
        </w:rPr>
        <w:t>Con il presente comunicato si pubblica di seguito:</w:t>
      </w:r>
    </w:p>
    <w:p w:rsidR="00254431" w:rsidRPr="00351774" w:rsidRDefault="00254431" w:rsidP="00254431">
      <w:pPr>
        <w:pStyle w:val="Paragrafoelenco"/>
        <w:numPr>
          <w:ilvl w:val="0"/>
          <w:numId w:val="10"/>
        </w:numPr>
        <w:rPr>
          <w:szCs w:val="22"/>
          <w:lang w:val="it-IT"/>
        </w:rPr>
      </w:pPr>
      <w:r w:rsidRPr="00351774">
        <w:rPr>
          <w:color w:val="000000"/>
          <w:lang w:val="it-IT"/>
        </w:rPr>
        <w:t>C.U. n°</w:t>
      </w:r>
      <w:r w:rsidRPr="00351774">
        <w:rPr>
          <w:b/>
          <w:bCs/>
          <w:i/>
          <w:iCs/>
          <w:color w:val="000000"/>
          <w:sz w:val="24"/>
          <w:szCs w:val="22"/>
          <w:lang w:val="it-IT"/>
        </w:rPr>
        <w:t>1</w:t>
      </w:r>
      <w:r>
        <w:rPr>
          <w:b/>
          <w:bCs/>
          <w:i/>
          <w:iCs/>
          <w:color w:val="000000"/>
          <w:sz w:val="24"/>
          <w:szCs w:val="22"/>
          <w:lang w:val="it-IT"/>
        </w:rPr>
        <w:t>23</w:t>
      </w:r>
      <w:r w:rsidRPr="00351774">
        <w:rPr>
          <w:color w:val="000000"/>
          <w:lang w:val="it-IT"/>
        </w:rPr>
        <w:t xml:space="preserve"> LND riguardante”</w:t>
      </w:r>
      <w:r>
        <w:rPr>
          <w:color w:val="000000"/>
          <w:lang w:val="it-IT"/>
        </w:rPr>
        <w:t xml:space="preserve"> Copertura Assicurativa per la tutela legale penale”.</w:t>
      </w:r>
    </w:p>
    <w:p w:rsidR="00254431" w:rsidRDefault="00254431" w:rsidP="00254431">
      <w:pPr>
        <w:pStyle w:val="Paragrafoelenco"/>
        <w:rPr>
          <w:szCs w:val="22"/>
          <w:lang w:val="it-IT"/>
        </w:rPr>
      </w:pPr>
      <w:hyperlink r:id="rId9" w:history="1">
        <w:r w:rsidRPr="00FC0079">
          <w:rPr>
            <w:rStyle w:val="Collegamentoipertestuale"/>
            <w:szCs w:val="22"/>
            <w:lang w:val="it-IT"/>
          </w:rPr>
          <w:t>https://www.lnd.it/it/comunicati-e-circolari/comunicati-ufficiali/stagione-sportiva-2020-2021/6752-comunicato-ufficiale-n-123-copertura-assicurativa-per-la-tutela-legale-penale/file</w:t>
        </w:r>
      </w:hyperlink>
    </w:p>
    <w:p w:rsidR="00254431" w:rsidRPr="00DC2AEB" w:rsidRDefault="00254431" w:rsidP="00254431">
      <w:pPr>
        <w:pStyle w:val="Paragrafoelenco"/>
        <w:rPr>
          <w:szCs w:val="22"/>
          <w:lang w:val="it-IT"/>
        </w:rPr>
      </w:pPr>
    </w:p>
    <w:p w:rsidR="00254431" w:rsidRPr="008249F3" w:rsidRDefault="00254431" w:rsidP="00254431">
      <w:pPr>
        <w:pStyle w:val="Titolo2"/>
        <w:rPr>
          <w:lang w:val="it-IT"/>
        </w:rPr>
      </w:pPr>
      <w:bookmarkStart w:id="159" w:name="_Toc514760061"/>
      <w:bookmarkStart w:id="160" w:name="_Toc54268519"/>
      <w:bookmarkStart w:id="161" w:name="_Toc54269515"/>
      <w:r w:rsidRPr="008249F3">
        <w:rPr>
          <w:lang w:val="it-IT"/>
        </w:rPr>
        <w:t>2.2 Circolari Ufficiali L.N.D.</w:t>
      </w:r>
      <w:bookmarkEnd w:id="159"/>
      <w:bookmarkEnd w:id="160"/>
      <w:bookmarkEnd w:id="161"/>
    </w:p>
    <w:p w:rsidR="00254431" w:rsidRDefault="00254431" w:rsidP="00254431">
      <w:pPr>
        <w:rPr>
          <w:lang w:val="it-IT"/>
        </w:rPr>
      </w:pPr>
      <w:r w:rsidRPr="004F3CF5">
        <w:rPr>
          <w:lang w:val="it-IT"/>
        </w:rPr>
        <w:t>Con il presente comunicato si pubblica</w:t>
      </w:r>
      <w:r>
        <w:rPr>
          <w:lang w:val="it-IT"/>
        </w:rPr>
        <w:t>no</w:t>
      </w:r>
      <w:r w:rsidRPr="004F3CF5">
        <w:rPr>
          <w:lang w:val="it-IT"/>
        </w:rPr>
        <w:t xml:space="preserve"> di seguito:</w:t>
      </w:r>
    </w:p>
    <w:p w:rsidR="00254431" w:rsidRPr="00862FF0" w:rsidRDefault="00254431" w:rsidP="00254431">
      <w:pPr>
        <w:pStyle w:val="Paragrafoelenco"/>
        <w:numPr>
          <w:ilvl w:val="0"/>
          <w:numId w:val="9"/>
        </w:numPr>
        <w:rPr>
          <w:lang w:val="it-IT"/>
        </w:rPr>
      </w:pPr>
      <w:r w:rsidRPr="00862FF0">
        <w:rPr>
          <w:lang w:val="it-IT"/>
        </w:rPr>
        <w:t xml:space="preserve">CIRCOLARE LND n° </w:t>
      </w:r>
      <w:r>
        <w:rPr>
          <w:b/>
          <w:bCs/>
          <w:i/>
          <w:iCs/>
          <w:sz w:val="24"/>
          <w:szCs w:val="22"/>
          <w:lang w:val="it-IT"/>
        </w:rPr>
        <w:t>27</w:t>
      </w:r>
      <w:r w:rsidRPr="00862FF0">
        <w:rPr>
          <w:lang w:val="it-IT"/>
        </w:rPr>
        <w:t xml:space="preserve"> riguardo “</w:t>
      </w:r>
      <w:r>
        <w:rPr>
          <w:lang w:val="it-IT"/>
        </w:rPr>
        <w:t>Centro Studi Tributari – Ulteriori chiarimenti in tema di IRAP e di versamenti degli acconti”.</w:t>
      </w:r>
    </w:p>
    <w:p w:rsidR="00254431" w:rsidRDefault="00254431" w:rsidP="00254431">
      <w:pPr>
        <w:rPr>
          <w:rStyle w:val="Collegamentoipertestuale"/>
          <w:lang w:val="it-IT"/>
        </w:rPr>
      </w:pPr>
      <w:hyperlink r:id="rId10" w:history="1">
        <w:r w:rsidRPr="00C65A9F">
          <w:rPr>
            <w:rStyle w:val="Collegamentoipertestuale"/>
            <w:lang w:val="it-IT"/>
          </w:rPr>
          <w:t>https://www.lnd.it/it/comunicati-e-circolari/circolari/stagione-sportiva-2020-2021/6747-circolare-n-27-circolare-31-2020-centro-studi-tributari-lnd/file</w:t>
        </w:r>
      </w:hyperlink>
    </w:p>
    <w:p w:rsidR="00254431" w:rsidRPr="00351774" w:rsidRDefault="00254431" w:rsidP="00254431">
      <w:pPr>
        <w:pStyle w:val="Paragrafoelenco"/>
        <w:numPr>
          <w:ilvl w:val="0"/>
          <w:numId w:val="9"/>
        </w:numPr>
        <w:rPr>
          <w:color w:val="0000FF"/>
          <w:u w:val="single"/>
          <w:lang w:val="it-IT"/>
        </w:rPr>
      </w:pPr>
      <w:r w:rsidRPr="00351774">
        <w:rPr>
          <w:lang w:val="it-IT"/>
        </w:rPr>
        <w:t xml:space="preserve">CIRCOLARE LND n° </w:t>
      </w:r>
      <w:r>
        <w:rPr>
          <w:b/>
          <w:bCs/>
          <w:i/>
          <w:iCs/>
          <w:sz w:val="24"/>
          <w:szCs w:val="22"/>
          <w:lang w:val="it-IT"/>
        </w:rPr>
        <w:t>28</w:t>
      </w:r>
      <w:r w:rsidRPr="00351774">
        <w:rPr>
          <w:lang w:val="it-IT"/>
        </w:rPr>
        <w:t xml:space="preserve"> riguardo “</w:t>
      </w:r>
      <w:r>
        <w:rPr>
          <w:lang w:val="it-IT"/>
        </w:rPr>
        <w:t>Centro Studi Tributari – Credito d’imposta a favore di enti non commerciali”.</w:t>
      </w:r>
    </w:p>
    <w:p w:rsidR="00254431" w:rsidRDefault="00254431" w:rsidP="00254431">
      <w:pPr>
        <w:pStyle w:val="Paragrafoelenco"/>
        <w:rPr>
          <w:rStyle w:val="Collegamentoipertestuale"/>
          <w:lang w:val="it-IT"/>
        </w:rPr>
      </w:pPr>
      <w:hyperlink r:id="rId11" w:history="1">
        <w:r w:rsidRPr="006A58F0">
          <w:rPr>
            <w:rStyle w:val="Collegamentoipertestuale"/>
            <w:lang w:val="it-IT"/>
          </w:rPr>
          <w:t>https://www.lnd.it/it/comunicati-e-circolari/circolari/stagione-sportiva-2020-2021/6751-circolare-n-28-circolare-32-2020-centro-studi-tributari-lnd/file</w:t>
        </w:r>
      </w:hyperlink>
    </w:p>
    <w:p w:rsidR="00254431" w:rsidRDefault="00254431" w:rsidP="00254431">
      <w:pPr>
        <w:pStyle w:val="Paragrafoelenco"/>
        <w:rPr>
          <w:rStyle w:val="Collegamentoipertestuale"/>
          <w:lang w:val="it-IT"/>
        </w:rPr>
      </w:pPr>
    </w:p>
    <w:p w:rsidR="00254431" w:rsidRPr="00F23E18" w:rsidRDefault="00254431" w:rsidP="00254431">
      <w:pPr>
        <w:pStyle w:val="Paragrafoelenco"/>
        <w:numPr>
          <w:ilvl w:val="0"/>
          <w:numId w:val="9"/>
        </w:numPr>
        <w:rPr>
          <w:color w:val="0000FF"/>
          <w:u w:val="single"/>
          <w:lang w:val="it-IT"/>
        </w:rPr>
      </w:pPr>
      <w:r w:rsidRPr="00351774">
        <w:rPr>
          <w:lang w:val="it-IT"/>
        </w:rPr>
        <w:t xml:space="preserve">CIRCOLARE LND n° </w:t>
      </w:r>
      <w:r>
        <w:rPr>
          <w:b/>
          <w:bCs/>
          <w:i/>
          <w:iCs/>
          <w:sz w:val="24"/>
          <w:szCs w:val="22"/>
          <w:lang w:val="it-IT"/>
        </w:rPr>
        <w:t>29</w:t>
      </w:r>
      <w:r w:rsidRPr="00351774">
        <w:rPr>
          <w:lang w:val="it-IT"/>
        </w:rPr>
        <w:t xml:space="preserve"> riguardo “</w:t>
      </w:r>
      <w:r>
        <w:rPr>
          <w:lang w:val="it-IT"/>
        </w:rPr>
        <w:t>Protocollo d’Intesa AIC/LND Dipartimento Interregionale e Dipartimento Calcio Femminile”.</w:t>
      </w:r>
    </w:p>
    <w:p w:rsidR="00254431" w:rsidRPr="00351774" w:rsidRDefault="00254431" w:rsidP="00254431">
      <w:pPr>
        <w:pStyle w:val="Paragrafoelenco"/>
        <w:rPr>
          <w:rStyle w:val="Collegamentoipertestuale"/>
          <w:lang w:val="it-IT"/>
        </w:rPr>
      </w:pPr>
      <w:r w:rsidRPr="00F23E18">
        <w:rPr>
          <w:rStyle w:val="Collegamentoipertestuale"/>
          <w:lang w:val="it-IT"/>
        </w:rPr>
        <w:t>https://www.lnd.it/it/comunicati-e-circolari/circolari/stagione-sportiva-2020-2021/6754-circolare-n-29-protocollo-d-intesa-aic-lnd-dipartimento-interregionale-e-dipartimento-calcio-femminile/file</w:t>
      </w:r>
    </w:p>
    <w:p w:rsidR="002D73A1" w:rsidRDefault="00D548EC" w:rsidP="002D73A1">
      <w:pPr>
        <w:ind w:left="708"/>
        <w:rPr>
          <w:lang w:val="it-IT"/>
        </w:rPr>
      </w:pPr>
    </w:p>
    <w:p w:rsidR="002D73A1" w:rsidRDefault="0099317E" w:rsidP="002D73A1">
      <w:pPr>
        <w:ind w:left="720"/>
        <w:contextualSpacing/>
        <w:rPr>
          <w:color w:val="000000"/>
          <w:lang w:val="it-IT"/>
        </w:rPr>
      </w:pPr>
      <w:r>
        <w:rPr>
          <w:rStyle w:val="Collegamentoipertestuale"/>
          <w:lang w:val="it-IT"/>
        </w:rPr>
        <w:br w:type="page"/>
      </w:r>
    </w:p>
    <w:p w:rsidR="002D73A1" w:rsidRPr="00AD0193" w:rsidRDefault="0099317E" w:rsidP="002D73A1">
      <w:pPr>
        <w:pStyle w:val="Titolo1"/>
        <w:rPr>
          <w:lang w:val="it-IT"/>
        </w:rPr>
      </w:pPr>
      <w:bookmarkStart w:id="162" w:name="_Toc51857157"/>
      <w:bookmarkStart w:id="163" w:name="_Toc52462094"/>
      <w:bookmarkStart w:id="164" w:name="_Toc53133680"/>
      <w:bookmarkStart w:id="165" w:name="_Toc53736448"/>
      <w:bookmarkStart w:id="166" w:name="_Toc54269516"/>
      <w:r w:rsidRPr="00AD0193">
        <w:rPr>
          <w:lang w:val="it-IT"/>
        </w:rPr>
        <w:lastRenderedPageBreak/>
        <w:t>3. COMUNICAZIONI DEL COMITATO REGIONALE LOMBARDIA</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62"/>
      <w:bookmarkEnd w:id="163"/>
      <w:bookmarkEnd w:id="164"/>
      <w:bookmarkEnd w:id="165"/>
      <w:bookmarkEnd w:id="166"/>
    </w:p>
    <w:p w:rsidR="00254431" w:rsidRPr="00A42E3F" w:rsidRDefault="00254431" w:rsidP="00254431">
      <w:pPr>
        <w:pStyle w:val="Titolo2"/>
        <w:rPr>
          <w:lang w:val="it-IT"/>
        </w:rPr>
      </w:pPr>
      <w:bookmarkStart w:id="167" w:name="_Toc524008610"/>
      <w:bookmarkStart w:id="168" w:name="_Toc524427456"/>
      <w:bookmarkStart w:id="169" w:name="_Toc524442696"/>
      <w:bookmarkStart w:id="170" w:name="_Toc524616337"/>
      <w:bookmarkStart w:id="171" w:name="_Toc525219793"/>
      <w:bookmarkStart w:id="172" w:name="_Toc525821606"/>
      <w:bookmarkStart w:id="173" w:name="_Toc526428174"/>
      <w:bookmarkStart w:id="174" w:name="_Toc527039657"/>
      <w:bookmarkStart w:id="175" w:name="_Toc527641535"/>
      <w:bookmarkStart w:id="176" w:name="_Toc528246246"/>
      <w:bookmarkStart w:id="177" w:name="_Toc528934437"/>
      <w:bookmarkStart w:id="178" w:name="_Toc529452668"/>
      <w:bookmarkStart w:id="179" w:name="_Toc530059973"/>
      <w:bookmarkStart w:id="180" w:name="_Toc530662761"/>
      <w:bookmarkStart w:id="181" w:name="_Toc531266157"/>
      <w:bookmarkStart w:id="182" w:name="_Toc531874934"/>
      <w:bookmarkStart w:id="183" w:name="_Toc532477114"/>
      <w:bookmarkStart w:id="184" w:name="_Toc533085327"/>
      <w:bookmarkStart w:id="185" w:name="_Toc534897588"/>
      <w:bookmarkStart w:id="186" w:name="_Toc535503045"/>
      <w:bookmarkStart w:id="187" w:name="_Toc536105257"/>
      <w:bookmarkStart w:id="188" w:name="_Toc536711795"/>
      <w:bookmarkStart w:id="189" w:name="_Toc446526"/>
      <w:bookmarkStart w:id="190" w:name="_Toc1123748"/>
      <w:bookmarkStart w:id="191" w:name="_Toc1655566"/>
      <w:bookmarkStart w:id="192" w:name="_Toc2263756"/>
      <w:bookmarkStart w:id="193" w:name="_Toc2867755"/>
      <w:bookmarkStart w:id="194" w:name="_Toc3468605"/>
      <w:bookmarkStart w:id="195" w:name="_Toc4074855"/>
      <w:bookmarkStart w:id="196" w:name="_Toc4675892"/>
      <w:bookmarkStart w:id="197" w:name="_Toc5284691"/>
      <w:bookmarkStart w:id="198" w:name="_Toc5892958"/>
      <w:bookmarkStart w:id="199" w:name="_Toc6496041"/>
      <w:bookmarkStart w:id="200" w:name="_Toc7185067"/>
      <w:bookmarkStart w:id="201" w:name="_Toc7772721"/>
      <w:bookmarkStart w:id="202" w:name="_Toc8308344"/>
      <w:bookmarkStart w:id="203" w:name="_Toc8913746"/>
      <w:bookmarkStart w:id="204" w:name="_Toc9516920"/>
      <w:bookmarkStart w:id="205" w:name="_Toc51857165"/>
      <w:bookmarkStart w:id="206" w:name="_Toc51858169"/>
      <w:bookmarkStart w:id="207" w:name="_Toc512005903"/>
      <w:bookmarkStart w:id="208" w:name="_Toc54268521"/>
      <w:bookmarkStart w:id="209" w:name="_Toc54269517"/>
      <w:r w:rsidRPr="00A42E3F">
        <w:rPr>
          <w:lang w:val="it-IT"/>
        </w:rPr>
        <w:t>3.1 Consiglio Direttivo</w:t>
      </w:r>
      <w:bookmarkEnd w:id="207"/>
      <w:bookmarkEnd w:id="208"/>
      <w:bookmarkEnd w:id="209"/>
    </w:p>
    <w:p w:rsidR="00254431" w:rsidRPr="00CE0B37" w:rsidRDefault="00254431" w:rsidP="00254431">
      <w:pPr>
        <w:jc w:val="both"/>
        <w:rPr>
          <w:rFonts w:cs="Calibri"/>
          <w:szCs w:val="22"/>
          <w:lang w:val="it-IT"/>
        </w:rPr>
      </w:pPr>
      <w:r w:rsidRPr="00CE0B37">
        <w:rPr>
          <w:rFonts w:cs="Calibri"/>
          <w:color w:val="333333"/>
          <w:szCs w:val="22"/>
          <w:lang w:val="it-IT"/>
        </w:rPr>
        <w:t xml:space="preserve">In allegato </w:t>
      </w:r>
      <w:r>
        <w:rPr>
          <w:rFonts w:cs="Calibri"/>
          <w:color w:val="333333"/>
          <w:szCs w:val="22"/>
          <w:lang w:val="it-IT"/>
        </w:rPr>
        <w:t xml:space="preserve">al presente C.U. </w:t>
      </w:r>
      <w:r w:rsidRPr="00CE0B37">
        <w:rPr>
          <w:rFonts w:cs="Calibri"/>
          <w:color w:val="333333"/>
          <w:szCs w:val="22"/>
          <w:lang w:val="it-IT"/>
        </w:rPr>
        <w:t>si pubblica ordinanza n. 623 della Regione Lombardia del 21 ottobre 2020 che all’articolo 5, lettera b), punto 1.3 (sport di contatto dilettantistici) consente a tutte le società ed associazioni dilettantistiche degli sport di contatto di svolgere in forma individuale gli allenamenti e la preparazione atletica, a condizione che vi sia assoluta garanzia che, a cura delle stesse società ed associazioni, siano osservate le misure di prevenzione dal contagio, ivi compreso il rispetto continuativo delle distanze interpersonali di almeno due metri. La medesima ordinanza sospende le gare e competizioni di interesse regionale, provinciale e locale svolte dalle associazioni e società dilettantistiche fino al 13 novembre 2020.</w:t>
      </w:r>
      <w:r w:rsidRPr="00CE0B37">
        <w:rPr>
          <w:rFonts w:cs="Calibri"/>
          <w:color w:val="333333"/>
          <w:szCs w:val="22"/>
          <w:lang w:val="it-IT"/>
        </w:rPr>
        <w:br/>
        <w:t>Il Comitato Regionale Lombardia si riserva la valutazione del provvedimento e le determinazioni del caso.</w:t>
      </w:r>
    </w:p>
    <w:p w:rsidR="00254431" w:rsidRPr="00A42E3F" w:rsidRDefault="00254431" w:rsidP="00254431">
      <w:pPr>
        <w:pStyle w:val="Titolo2"/>
        <w:rPr>
          <w:lang w:val="it-IT"/>
        </w:rPr>
      </w:pPr>
      <w:bookmarkStart w:id="210" w:name="_Toc512005904"/>
      <w:bookmarkStart w:id="211" w:name="_Toc54268522"/>
      <w:bookmarkStart w:id="212" w:name="_Toc54269518"/>
      <w:r w:rsidRPr="00A42E3F">
        <w:rPr>
          <w:lang w:val="it-IT"/>
        </w:rPr>
        <w:t>3.2 Segreteria</w:t>
      </w:r>
      <w:bookmarkEnd w:id="210"/>
      <w:bookmarkEnd w:id="211"/>
      <w:bookmarkEnd w:id="212"/>
    </w:p>
    <w:p w:rsidR="00254431" w:rsidRDefault="00254431" w:rsidP="00254431">
      <w:pPr>
        <w:pStyle w:val="Titolo3"/>
        <w:rPr>
          <w:lang w:val="it-IT" w:eastAsia="it-IT" w:bidi="ar-SA"/>
        </w:rPr>
      </w:pPr>
      <w:bookmarkStart w:id="213" w:name="_Toc54268525"/>
      <w:bookmarkStart w:id="214" w:name="_Toc54269519"/>
      <w:r>
        <w:rPr>
          <w:lang w:val="it-IT"/>
        </w:rPr>
        <w:t>3.2.3 art. 109 svincolo per inattivita’ del calciatore</w:t>
      </w:r>
      <w:bookmarkEnd w:id="213"/>
      <w:bookmarkEnd w:id="214"/>
    </w:p>
    <w:p w:rsidR="00254431" w:rsidRPr="005039BC" w:rsidRDefault="00254431" w:rsidP="00254431">
      <w:pPr>
        <w:spacing w:before="0" w:after="0" w:line="240" w:lineRule="auto"/>
        <w:rPr>
          <w:rFonts w:eastAsia="Calibri" w:cs="Calibri"/>
          <w:szCs w:val="22"/>
          <w:lang w:val="it-IT" w:bidi="ar-SA"/>
        </w:rPr>
      </w:pPr>
    </w:p>
    <w:p w:rsidR="00254431" w:rsidRPr="005039BC" w:rsidRDefault="00254431" w:rsidP="00254431">
      <w:pPr>
        <w:spacing w:before="0" w:after="0" w:line="240" w:lineRule="auto"/>
        <w:jc w:val="both"/>
        <w:rPr>
          <w:rFonts w:eastAsia="Calibri" w:cs="Calibri"/>
          <w:szCs w:val="22"/>
          <w:lang w:val="it-IT" w:bidi="ar-SA"/>
        </w:rPr>
      </w:pPr>
      <w:r w:rsidRPr="005039BC">
        <w:rPr>
          <w:rFonts w:eastAsia="Calibri" w:cs="Calibri"/>
          <w:b/>
          <w:bCs/>
          <w:szCs w:val="22"/>
          <w:lang w:val="it-IT" w:bidi="ar-SA"/>
        </w:rPr>
        <w:t xml:space="preserve">Viste le numerose richieste che stanno pervenendo al Comitato Regionale Lombardia da calciatori per ottenere lo svincolo per inattività, </w:t>
      </w:r>
      <w:r w:rsidRPr="005039BC">
        <w:rPr>
          <w:rFonts w:eastAsia="Calibri" w:cs="Calibri"/>
          <w:szCs w:val="22"/>
          <w:lang w:val="it-IT" w:bidi="ar-SA"/>
        </w:rPr>
        <w:t xml:space="preserve">si ricorda che, a seguito di decisioni emanate dal Tribunale Federale Nazionale della FIGC - Sezione Tesseramenti nelle scorse stagioni (si veda il </w:t>
      </w:r>
      <w:r w:rsidRPr="005039BC">
        <w:rPr>
          <w:rFonts w:eastAsia="Calibri" w:cs="Calibri"/>
          <w:color w:val="FF0000"/>
          <w:szCs w:val="22"/>
          <w:lang w:val="it-IT" w:bidi="ar-SA"/>
        </w:rPr>
        <w:t xml:space="preserve">COMUNICATO UFFICIALE N. 21/TFN – </w:t>
      </w:r>
      <w:proofErr w:type="spellStart"/>
      <w:r w:rsidRPr="005039BC">
        <w:rPr>
          <w:rFonts w:eastAsia="Calibri" w:cs="Calibri"/>
          <w:color w:val="FF0000"/>
          <w:szCs w:val="22"/>
          <w:lang w:val="it-IT" w:bidi="ar-SA"/>
        </w:rPr>
        <w:t>s.s.</w:t>
      </w:r>
      <w:proofErr w:type="spellEnd"/>
      <w:r w:rsidRPr="005039BC">
        <w:rPr>
          <w:rFonts w:eastAsia="Calibri" w:cs="Calibri"/>
          <w:color w:val="FF0000"/>
          <w:szCs w:val="22"/>
          <w:lang w:val="it-IT" w:bidi="ar-SA"/>
        </w:rPr>
        <w:t xml:space="preserve"> 2018/2019)</w:t>
      </w:r>
      <w:r w:rsidRPr="005039BC">
        <w:rPr>
          <w:rFonts w:eastAsia="Calibri" w:cs="Calibri"/>
          <w:szCs w:val="22"/>
          <w:lang w:val="it-IT" w:bidi="ar-SA"/>
        </w:rPr>
        <w:t xml:space="preserve"> relative a ricorsi proposti da giocatori tendenti ad ottenere lo svincolo per inattività sportiva (art.109 NOIF) durante la stagione, riteniamo fondamentale ricordare – </w:t>
      </w:r>
      <w:r w:rsidRPr="005039BC">
        <w:rPr>
          <w:rFonts w:eastAsia="Calibri" w:cs="Calibri"/>
          <w:b/>
          <w:szCs w:val="22"/>
          <w:u w:val="single"/>
          <w:lang w:val="it-IT" w:bidi="ar-SA"/>
        </w:rPr>
        <w:t>a tutela delle Società</w:t>
      </w:r>
      <w:r w:rsidRPr="005039BC">
        <w:rPr>
          <w:rFonts w:eastAsia="Calibri" w:cs="Calibri"/>
          <w:szCs w:val="22"/>
          <w:lang w:val="it-IT" w:bidi="ar-SA"/>
        </w:rPr>
        <w:t xml:space="preserve"> – che questa tipologia di svincolo (calciatore dilettante con vincolo pluriennale) può essere richiesta in qualsiasi momento della stagione sportiva.</w:t>
      </w:r>
    </w:p>
    <w:p w:rsidR="00254431" w:rsidRPr="005039BC" w:rsidRDefault="00254431" w:rsidP="00254431">
      <w:pPr>
        <w:spacing w:before="0" w:after="0" w:line="240" w:lineRule="auto"/>
        <w:jc w:val="both"/>
        <w:rPr>
          <w:rFonts w:eastAsia="Calibri" w:cs="Calibri"/>
          <w:b/>
          <w:bCs/>
          <w:szCs w:val="22"/>
          <w:lang w:val="it-IT" w:bidi="ar-SA"/>
        </w:rPr>
      </w:pPr>
      <w:r w:rsidRPr="005039BC">
        <w:rPr>
          <w:rFonts w:eastAsia="Calibri" w:cs="Calibri"/>
          <w:szCs w:val="22"/>
          <w:lang w:val="it-IT" w:bidi="ar-SA"/>
        </w:rPr>
        <w:t xml:space="preserve">Ne consegue che </w:t>
      </w:r>
      <w:r w:rsidRPr="005039BC">
        <w:rPr>
          <w:rFonts w:eastAsia="Calibri" w:cs="Calibri"/>
          <w:szCs w:val="22"/>
          <w:u w:val="single"/>
          <w:lang w:val="it-IT" w:bidi="ar-SA"/>
        </w:rPr>
        <w:t>se la Società non è d’accordo</w:t>
      </w:r>
      <w:r w:rsidRPr="005039BC">
        <w:rPr>
          <w:rFonts w:eastAsia="Calibri" w:cs="Calibri"/>
          <w:szCs w:val="22"/>
          <w:lang w:val="it-IT" w:bidi="ar-SA"/>
        </w:rPr>
        <w:t>, in quanto potrebbe usufruire delle prestazioni dell’atleta anche nella seconda parte della stagione sportiva, (</w:t>
      </w:r>
      <w:r w:rsidRPr="005039BC">
        <w:rPr>
          <w:rFonts w:eastAsia="Calibri" w:cs="Calibri"/>
          <w:b/>
          <w:bCs/>
          <w:szCs w:val="22"/>
          <w:lang w:val="it-IT" w:bidi="ar-SA"/>
        </w:rPr>
        <w:t xml:space="preserve">si riporta in tal senso il testo riguardante la sentenza di cui al </w:t>
      </w:r>
      <w:proofErr w:type="spellStart"/>
      <w:r w:rsidRPr="005039BC">
        <w:rPr>
          <w:rFonts w:eastAsia="Calibri" w:cs="Calibri"/>
          <w:b/>
          <w:bCs/>
          <w:szCs w:val="22"/>
          <w:lang w:val="it-IT" w:bidi="ar-SA"/>
        </w:rPr>
        <w:t>c.u.</w:t>
      </w:r>
      <w:proofErr w:type="spellEnd"/>
      <w:r w:rsidRPr="005039BC">
        <w:rPr>
          <w:rFonts w:eastAsia="Calibri" w:cs="Calibri"/>
          <w:b/>
          <w:bCs/>
          <w:szCs w:val="22"/>
          <w:lang w:val="it-IT" w:bidi="ar-SA"/>
        </w:rPr>
        <w:t xml:space="preserve"> sopracitato: “</w:t>
      </w:r>
      <w:r w:rsidRPr="005039BC">
        <w:rPr>
          <w:rFonts w:eastAsia="Calibri" w:cs="Calibri"/>
          <w:b/>
          <w:bCs/>
          <w:szCs w:val="22"/>
          <w:u w:val="single"/>
          <w:lang w:val="it-IT" w:bidi="ar-SA"/>
        </w:rPr>
        <w:t>È altrettanto evidente che, in presenza di una richiesta di svincolo presentata nel corso del campionato, quando sono ancora da disputare più di quattro gare ufficiali, la Società ben può opporsi formalmente allo svincolo dimostrando il suo concreto interesse all’impiego del calciatore nel prosieguo del campionato in uno con l’intendimento di convocarlo nelle successive gare del campionato stesso”),</w:t>
      </w:r>
      <w:r w:rsidRPr="005039BC">
        <w:rPr>
          <w:rFonts w:eastAsia="Calibri" w:cs="Calibri"/>
          <w:b/>
          <w:bCs/>
          <w:szCs w:val="22"/>
          <w:lang w:val="it-IT" w:bidi="ar-SA"/>
        </w:rPr>
        <w:t xml:space="preserve"> dovrà effettuare opposizione entro 8 giorni dal ricevimento della raccomandata del calciatore. Resta inteso che la mancata opposizione, nei termini previsti e nei modi prestabiliti, darà il benestare al Comitato Regionale per svincolare d’autorità il calciatore.</w:t>
      </w:r>
    </w:p>
    <w:p w:rsidR="00254431" w:rsidRPr="005039BC" w:rsidRDefault="00254431" w:rsidP="00254431">
      <w:pPr>
        <w:spacing w:before="0" w:after="0" w:line="240" w:lineRule="auto"/>
        <w:rPr>
          <w:rFonts w:ascii="Verdana" w:eastAsia="Calibri" w:hAnsi="Verdana"/>
          <w:szCs w:val="22"/>
          <w:lang w:val="it-IT" w:bidi="ar-SA"/>
        </w:rPr>
      </w:pPr>
    </w:p>
    <w:p w:rsidR="00254431" w:rsidRPr="005039BC" w:rsidRDefault="00254431" w:rsidP="00254431">
      <w:pPr>
        <w:spacing w:before="0" w:after="0" w:line="240" w:lineRule="auto"/>
        <w:rPr>
          <w:rFonts w:eastAsia="Calibri" w:cs="Calibri"/>
          <w:szCs w:val="22"/>
          <w:lang w:val="it-IT" w:bidi="ar-SA"/>
        </w:rPr>
      </w:pPr>
      <w:r w:rsidRPr="005039BC">
        <w:rPr>
          <w:rFonts w:eastAsia="Calibri" w:cs="Calibri"/>
          <w:szCs w:val="22"/>
          <w:lang w:val="it-IT" w:bidi="ar-SA"/>
        </w:rPr>
        <w:t>Si riporta di seguito l’intero art. 109</w:t>
      </w:r>
    </w:p>
    <w:p w:rsidR="00254431" w:rsidRPr="005039BC" w:rsidRDefault="00254431" w:rsidP="00254431">
      <w:pPr>
        <w:spacing w:before="0" w:after="0" w:line="240" w:lineRule="auto"/>
        <w:rPr>
          <w:rFonts w:eastAsia="Calibri" w:cs="Calibri"/>
          <w:szCs w:val="22"/>
          <w:lang w:val="it-IT" w:bidi="ar-SA"/>
        </w:rPr>
      </w:pPr>
    </w:p>
    <w:p w:rsidR="00254431" w:rsidRPr="005039BC" w:rsidRDefault="00254431" w:rsidP="00254431">
      <w:pPr>
        <w:spacing w:before="0" w:after="0" w:line="240" w:lineRule="exact"/>
        <w:jc w:val="both"/>
        <w:rPr>
          <w:rFonts w:eastAsia="Calibri" w:cs="Calibri"/>
          <w:szCs w:val="22"/>
          <w:lang w:val="it-IT" w:bidi="ar-SA"/>
        </w:rPr>
      </w:pPr>
      <w:r w:rsidRPr="005039BC">
        <w:rPr>
          <w:rFonts w:eastAsia="Calibri" w:cs="Calibri"/>
          <w:szCs w:val="22"/>
          <w:lang w:val="it-IT" w:bidi="ar-SA"/>
        </w:rPr>
        <w:t>Lo svincolo per inattività del calciatore è disciplinato dall’art. 109 delle N.O.I.F.</w:t>
      </w:r>
    </w:p>
    <w:p w:rsidR="00254431" w:rsidRPr="005039BC" w:rsidRDefault="00254431" w:rsidP="00254431">
      <w:pPr>
        <w:spacing w:before="0" w:after="0" w:line="240" w:lineRule="exact"/>
        <w:jc w:val="both"/>
        <w:rPr>
          <w:rFonts w:eastAsia="Calibri" w:cs="Calibri"/>
          <w:szCs w:val="22"/>
          <w:lang w:val="it-IT" w:bidi="ar-SA"/>
        </w:rPr>
      </w:pPr>
    </w:p>
    <w:p w:rsidR="00254431" w:rsidRPr="005039BC" w:rsidRDefault="00254431" w:rsidP="00254431">
      <w:pPr>
        <w:spacing w:before="0" w:after="0" w:line="240" w:lineRule="exact"/>
        <w:jc w:val="both"/>
        <w:rPr>
          <w:rFonts w:eastAsia="Calibri" w:cs="Calibri"/>
          <w:szCs w:val="22"/>
          <w:lang w:val="it-IT" w:bidi="ar-SA"/>
        </w:rPr>
      </w:pPr>
      <w:r w:rsidRPr="005039BC">
        <w:rPr>
          <w:rFonts w:eastAsia="Calibri" w:cs="Calibri"/>
          <w:szCs w:val="22"/>
          <w:lang w:val="it-IT" w:bidi="ar-SA"/>
        </w:rPr>
        <w:t>1. Il calciatore “non professionista” e “giovane dilettante” il quale, tesserato ed a disposizione della società entro il 30 novembre, non abbia preso parte, per motivi a lui non imputabili, ad almeno quattro gare ufficiali nella stagione sportiva, ha diritto allo svincolo per inattività, salvo che questa non dipenda da servizio militare ovvero da servizio obbligatorio equiparato o dalla omessa presentazione da parte del calciatore tesserato della prescritta certificazione di idoneità all’attività sportiva, nonostante almeno due inviti della società.</w:t>
      </w:r>
    </w:p>
    <w:p w:rsidR="00254431" w:rsidRPr="005039BC" w:rsidRDefault="00254431" w:rsidP="00254431">
      <w:pPr>
        <w:spacing w:before="0" w:after="0" w:line="240" w:lineRule="exact"/>
        <w:jc w:val="both"/>
        <w:rPr>
          <w:rFonts w:eastAsia="Calibri" w:cs="Calibri"/>
          <w:bCs/>
          <w:szCs w:val="22"/>
          <w:lang w:val="it-IT" w:bidi="ar-SA"/>
        </w:rPr>
      </w:pPr>
      <w:r w:rsidRPr="005039BC">
        <w:rPr>
          <w:rFonts w:eastAsia="Calibri" w:cs="Calibri"/>
          <w:szCs w:val="22"/>
          <w:lang w:val="it-IT" w:bidi="ar-SA"/>
        </w:rPr>
        <w:t xml:space="preserve">2. Per ottenere lo svincolo, il calciatore deve chiedere, </w:t>
      </w:r>
      <w:r w:rsidRPr="005039BC">
        <w:rPr>
          <w:rFonts w:eastAsia="Calibri" w:cs="Calibri"/>
          <w:szCs w:val="22"/>
          <w:u w:val="single"/>
          <w:lang w:val="it-IT" w:bidi="ar-SA"/>
        </w:rPr>
        <w:t>ENTRO IL 15 GIUGNO</w:t>
      </w:r>
      <w:r w:rsidRPr="005039BC">
        <w:rPr>
          <w:rFonts w:eastAsia="Calibri" w:cs="Calibri"/>
          <w:szCs w:val="22"/>
          <w:lang w:val="it-IT" w:bidi="ar-SA"/>
        </w:rPr>
        <w:t xml:space="preserve"> o, nel caso di Campionato ancora in corso a tale data, entro il quindicesimo giorno successivo alla conclusione dello stesso, </w:t>
      </w:r>
      <w:r w:rsidRPr="005039BC">
        <w:rPr>
          <w:rFonts w:eastAsia="Calibri" w:cs="Calibri"/>
          <w:bCs/>
          <w:szCs w:val="22"/>
          <w:lang w:val="it-IT" w:bidi="ar-SA"/>
        </w:rPr>
        <w:t xml:space="preserve">con lettera raccomandata diretta alla Società e rimessa in copia anche al Comitato Regionale competente, di essere incluso in “lista di svincolo”. La ricevuta della raccomandata diretta alla società deve essere allegata alla copia della lettera indirizzata al Comitato Regionale. </w:t>
      </w:r>
    </w:p>
    <w:p w:rsidR="00254431" w:rsidRPr="005039BC" w:rsidRDefault="00254431" w:rsidP="00254431">
      <w:pPr>
        <w:spacing w:before="0" w:after="0" w:line="240" w:lineRule="exact"/>
        <w:jc w:val="both"/>
        <w:rPr>
          <w:rFonts w:eastAsia="Calibri" w:cs="Calibri"/>
          <w:b/>
          <w:bCs/>
          <w:szCs w:val="22"/>
          <w:lang w:val="it-IT" w:bidi="ar-SA"/>
        </w:rPr>
      </w:pPr>
      <w:r w:rsidRPr="005039BC">
        <w:rPr>
          <w:rFonts w:eastAsia="Calibri" w:cs="Calibri"/>
          <w:szCs w:val="22"/>
          <w:lang w:val="it-IT" w:bidi="ar-SA"/>
        </w:rPr>
        <w:t xml:space="preserve">3. La società può proporre opposizione, </w:t>
      </w:r>
      <w:r w:rsidRPr="005039BC">
        <w:rPr>
          <w:rFonts w:eastAsia="Calibri" w:cs="Calibri"/>
          <w:b/>
          <w:szCs w:val="22"/>
          <w:lang w:val="it-IT" w:bidi="ar-SA"/>
        </w:rPr>
        <w:t>entro otto giorni dal ricevimento della richiesta</w:t>
      </w:r>
      <w:r w:rsidRPr="005039BC">
        <w:rPr>
          <w:rFonts w:eastAsia="Calibri" w:cs="Calibri"/>
          <w:szCs w:val="22"/>
          <w:lang w:val="it-IT" w:bidi="ar-SA"/>
        </w:rPr>
        <w:t xml:space="preserve">, con lettera raccomandata con avviso </w:t>
      </w:r>
      <w:proofErr w:type="spellStart"/>
      <w:r w:rsidRPr="005039BC">
        <w:rPr>
          <w:rFonts w:eastAsia="Calibri" w:cs="Calibri"/>
          <w:szCs w:val="22"/>
          <w:lang w:val="it-IT" w:bidi="ar-SA"/>
        </w:rPr>
        <w:t>dl</w:t>
      </w:r>
      <w:proofErr w:type="spellEnd"/>
      <w:r w:rsidRPr="005039BC">
        <w:rPr>
          <w:rFonts w:eastAsia="Calibri" w:cs="Calibri"/>
          <w:szCs w:val="22"/>
          <w:lang w:val="it-IT" w:bidi="ar-SA"/>
        </w:rPr>
        <w:t xml:space="preserve"> ricevimento inviata al Comitato Regionale e per conoscenza al calciatore. </w:t>
      </w:r>
      <w:r w:rsidRPr="005039BC">
        <w:rPr>
          <w:rFonts w:eastAsia="Calibri" w:cs="Calibri"/>
          <w:b/>
          <w:bCs/>
          <w:szCs w:val="22"/>
          <w:lang w:val="it-IT" w:bidi="ar-SA"/>
        </w:rPr>
        <w:t>L’opposizione va preannunciata al Comitato Regionale competente con telegramma da spedirsi nello stesso termine dinanzi indicato.</w:t>
      </w:r>
    </w:p>
    <w:p w:rsidR="00254431" w:rsidRPr="005039BC" w:rsidRDefault="00254431" w:rsidP="00254431">
      <w:pPr>
        <w:spacing w:before="0" w:after="0" w:line="240" w:lineRule="exact"/>
        <w:jc w:val="both"/>
        <w:rPr>
          <w:rFonts w:eastAsia="Calibri" w:cs="Calibri"/>
          <w:szCs w:val="22"/>
          <w:lang w:val="it-IT" w:bidi="ar-SA"/>
        </w:rPr>
      </w:pPr>
      <w:r w:rsidRPr="005039BC">
        <w:rPr>
          <w:rFonts w:eastAsia="Calibri" w:cs="Calibri"/>
          <w:szCs w:val="22"/>
          <w:lang w:val="it-IT" w:bidi="ar-SA"/>
        </w:rPr>
        <w:lastRenderedPageBreak/>
        <w:t>4. Nel caso in cui la Società deduca due inviti per la presentazione della certificazione d’idoneità all’attività sportiva non rispettati dal calciatore, ha l’obbligo dl dimostrare di avergli contestato le inadempienze mediante lettera raccomandata spedita entro otto giorni dalle date fissate per la presentazione dl tale certificazione. Le contestazioni costituiscono prova del mancato rispetto dei relativi inviti, da parte del calciatore, se questi, a sua volta, non le abbia motivatamente respinte, sempre a mezzo raccomandata, entro cinque giorni dalla ricezione delle stesse. Nel caso la Società deduca convocazioni a gare non rispettate dal calciatore, ha l’obbligo di dimostrare di avergli contestato le inadempienze mediante lettera raccomandata spedita entro otto giorni dalle stesse. Le contestazioni costituiscono prova del mancato rispetto delle convocazioni, se il calciatore, a sua volta, non le abbia motivatamente respinte, sempre a mezzo raccomandata, entro cinque giorni dalle relative ricezioni.</w:t>
      </w:r>
    </w:p>
    <w:p w:rsidR="00254431" w:rsidRPr="005039BC" w:rsidRDefault="00254431" w:rsidP="00254431">
      <w:pPr>
        <w:spacing w:before="0" w:after="0" w:line="240" w:lineRule="exact"/>
        <w:jc w:val="both"/>
        <w:rPr>
          <w:rFonts w:eastAsia="Calibri" w:cs="Calibri"/>
          <w:szCs w:val="22"/>
          <w:lang w:val="it-IT" w:bidi="ar-SA"/>
        </w:rPr>
      </w:pPr>
      <w:r w:rsidRPr="005039BC">
        <w:rPr>
          <w:rFonts w:eastAsia="Calibri" w:cs="Calibri"/>
          <w:szCs w:val="22"/>
          <w:lang w:val="it-IT" w:bidi="ar-SA"/>
        </w:rPr>
        <w:t>5. L’opposizione non effettuata da parte della Società nei modi e nei termini come sopra prescritti è considerata adesione alla richiesta del calciatore ed il Comitato competente provvede allo svincolo d’autorità dello stesso.</w:t>
      </w:r>
    </w:p>
    <w:p w:rsidR="00254431" w:rsidRPr="005039BC" w:rsidRDefault="00254431" w:rsidP="00254431">
      <w:pPr>
        <w:spacing w:before="0" w:after="0" w:line="240" w:lineRule="auto"/>
        <w:rPr>
          <w:rFonts w:eastAsia="Calibri" w:cs="Calibri"/>
          <w:szCs w:val="22"/>
          <w:lang w:val="it-IT" w:eastAsia="it-IT" w:bidi="ar-SA"/>
        </w:rPr>
      </w:pPr>
      <w:r w:rsidRPr="005039BC">
        <w:rPr>
          <w:rFonts w:eastAsia="Calibri" w:cs="Calibri"/>
          <w:szCs w:val="22"/>
          <w:lang w:val="it-IT" w:bidi="ar-SA"/>
        </w:rPr>
        <w:t xml:space="preserve">6. Nel caso di opposizione della società, il Comitato Regionale, valutati i motivi addotti, accoglie o respinge la richiesta di svincolo dandone comunicazione alle parti, le quali entro trenta giorni dalla data della spedizione di essa, possono reclamare al Tribunale Federale Nazionale Sezione Tesseramenti Via Campania 47 – 00187 Roma. Il Comitato Regionale, in casi particolare può investire direttamente della richiesta di svincolo e della opposizione il Tribunale Federale Nazionale </w:t>
      </w:r>
    </w:p>
    <w:p w:rsidR="00254431" w:rsidRPr="005039BC" w:rsidRDefault="00254431" w:rsidP="00254431">
      <w:pPr>
        <w:spacing w:before="0" w:after="0" w:line="240" w:lineRule="exact"/>
        <w:jc w:val="both"/>
        <w:rPr>
          <w:rFonts w:eastAsia="Calibri" w:cs="Calibri"/>
          <w:szCs w:val="22"/>
          <w:lang w:val="it-IT" w:bidi="ar-SA"/>
        </w:rPr>
      </w:pPr>
      <w:r w:rsidRPr="005039BC">
        <w:rPr>
          <w:rFonts w:eastAsia="Calibri" w:cs="Calibri"/>
          <w:szCs w:val="22"/>
          <w:lang w:val="it-IT" w:bidi="ar-SA"/>
        </w:rPr>
        <w:t xml:space="preserve">7. La pendenza del reclamo non sospende l’efficacia della decisione del Comitato. </w:t>
      </w:r>
    </w:p>
    <w:p w:rsidR="00240525" w:rsidRDefault="00D548EC" w:rsidP="00335C3E">
      <w:pPr>
        <w:spacing w:before="100" w:beforeAutospacing="1" w:after="100" w:afterAutospacing="1"/>
        <w:jc w:val="both"/>
        <w:rPr>
          <w:b/>
          <w:bCs/>
          <w:lang w:val="it-IT"/>
        </w:rPr>
      </w:pPr>
    </w:p>
    <w:p w:rsidR="002D73A1" w:rsidRDefault="00D548EC">
      <w:pPr>
        <w:spacing w:before="0" w:after="0" w:line="240" w:lineRule="auto"/>
        <w:rPr>
          <w:b/>
          <w:bCs/>
          <w:lang w:val="it-IT"/>
        </w:rPr>
      </w:pPr>
    </w:p>
    <w:p w:rsidR="002D73A1" w:rsidRDefault="00D548EC" w:rsidP="002D73A1">
      <w:pPr>
        <w:spacing w:before="100" w:beforeAutospacing="1" w:after="100" w:afterAutospacing="1"/>
        <w:jc w:val="both"/>
        <w:rPr>
          <w:b/>
          <w:bCs/>
          <w:lang w:val="it-IT"/>
        </w:rPr>
      </w:pPr>
    </w:p>
    <w:p w:rsidR="002D73A1" w:rsidRPr="002B1141" w:rsidRDefault="0099317E" w:rsidP="002D73A1">
      <w:pPr>
        <w:pBdr>
          <w:top w:val="single" w:sz="24" w:space="0" w:color="4F81BD"/>
          <w:left w:val="single" w:sz="24" w:space="0" w:color="4F81BD"/>
          <w:bottom w:val="single" w:sz="24" w:space="0" w:color="4F81BD"/>
          <w:right w:val="single" w:sz="24" w:space="0" w:color="4F81BD"/>
        </w:pBdr>
        <w:shd w:val="clear" w:color="auto" w:fill="4F81BD"/>
        <w:spacing w:after="0"/>
        <w:outlineLvl w:val="0"/>
        <w:rPr>
          <w:b/>
          <w:bCs/>
          <w:caps/>
          <w:color w:val="FFFFFF"/>
          <w:spacing w:val="15"/>
          <w:szCs w:val="22"/>
          <w:lang w:val="it-IT"/>
        </w:rPr>
      </w:pPr>
      <w:bookmarkStart w:id="215" w:name="_Toc53133684"/>
      <w:bookmarkStart w:id="216" w:name="_Toc53736454"/>
      <w:bookmarkStart w:id="217" w:name="_Toc54269520"/>
      <w:r w:rsidRPr="002B1141">
        <w:rPr>
          <w:b/>
          <w:bCs/>
          <w:caps/>
          <w:color w:val="FFFFFF"/>
          <w:spacing w:val="15"/>
          <w:szCs w:val="22"/>
          <w:lang w:val="it-IT"/>
        </w:rPr>
        <w:t>4. Comunicazioni per l’attività del Settore Giovanile Scolastico del C.R.L.</w:t>
      </w:r>
      <w:bookmarkEnd w:id="205"/>
      <w:bookmarkEnd w:id="206"/>
      <w:bookmarkEnd w:id="215"/>
      <w:bookmarkEnd w:id="216"/>
      <w:bookmarkEnd w:id="217"/>
    </w:p>
    <w:p w:rsidR="002D73A1" w:rsidRPr="002B1141" w:rsidRDefault="0099317E" w:rsidP="002D73A1">
      <w:pPr>
        <w:pBdr>
          <w:top w:val="single" w:sz="24" w:space="0" w:color="DBE5F1"/>
          <w:left w:val="single" w:sz="24" w:space="0" w:color="DBE5F1"/>
          <w:bottom w:val="single" w:sz="24" w:space="0" w:color="DBE5F1"/>
          <w:right w:val="single" w:sz="24" w:space="0" w:color="DBE5F1"/>
        </w:pBdr>
        <w:shd w:val="clear" w:color="auto" w:fill="DBE5F1"/>
        <w:spacing w:after="0"/>
        <w:outlineLvl w:val="1"/>
        <w:rPr>
          <w:caps/>
          <w:spacing w:val="15"/>
          <w:szCs w:val="22"/>
          <w:lang w:val="it-IT"/>
        </w:rPr>
      </w:pPr>
      <w:bookmarkStart w:id="218" w:name="_Toc512005919"/>
      <w:bookmarkStart w:id="219" w:name="_Toc51254368"/>
      <w:bookmarkStart w:id="220" w:name="_Toc51857166"/>
      <w:bookmarkStart w:id="221" w:name="_Toc51858170"/>
      <w:bookmarkStart w:id="222" w:name="_Toc53133685"/>
      <w:bookmarkStart w:id="223" w:name="_Toc53736455"/>
      <w:bookmarkStart w:id="224" w:name="_Toc54269521"/>
      <w:r w:rsidRPr="002B1141">
        <w:rPr>
          <w:caps/>
          <w:spacing w:val="15"/>
          <w:szCs w:val="22"/>
          <w:lang w:val="it-IT"/>
        </w:rPr>
        <w:t>4.</w:t>
      </w:r>
      <w:r w:rsidR="00254431">
        <w:rPr>
          <w:caps/>
          <w:spacing w:val="15"/>
          <w:szCs w:val="22"/>
          <w:lang w:val="it-IT"/>
        </w:rPr>
        <w:t>1</w:t>
      </w:r>
      <w:r w:rsidRPr="002B1141">
        <w:rPr>
          <w:caps/>
          <w:spacing w:val="15"/>
          <w:szCs w:val="22"/>
          <w:lang w:val="it-IT"/>
        </w:rPr>
        <w:t xml:space="preserve"> </w:t>
      </w:r>
      <w:bookmarkEnd w:id="218"/>
      <w:bookmarkEnd w:id="219"/>
      <w:bookmarkEnd w:id="220"/>
      <w:bookmarkEnd w:id="221"/>
      <w:bookmarkEnd w:id="222"/>
      <w:bookmarkEnd w:id="223"/>
      <w:r w:rsidR="00254431">
        <w:rPr>
          <w:caps/>
          <w:spacing w:val="15"/>
          <w:szCs w:val="22"/>
          <w:lang w:val="it-IT"/>
        </w:rPr>
        <w:t>NESSUNA COMUNICAZIONE</w:t>
      </w:r>
      <w:bookmarkEnd w:id="224"/>
    </w:p>
    <w:p w:rsidR="002D73A1" w:rsidRDefault="00D548EC" w:rsidP="00254431">
      <w:pPr>
        <w:spacing w:before="0" w:after="0" w:line="240" w:lineRule="auto"/>
        <w:rPr>
          <w:lang w:val="it-IT"/>
        </w:rPr>
      </w:pPr>
    </w:p>
    <w:p w:rsidR="002D73A1" w:rsidRPr="00AD0193" w:rsidRDefault="0099317E" w:rsidP="002D73A1">
      <w:pPr>
        <w:pStyle w:val="Titolo1"/>
        <w:rPr>
          <w:lang w:val="it-IT"/>
        </w:rPr>
      </w:pPr>
      <w:bookmarkStart w:id="225" w:name="_Toc524008616"/>
      <w:bookmarkStart w:id="226" w:name="_Toc524427458"/>
      <w:bookmarkStart w:id="227" w:name="_Toc524442698"/>
      <w:bookmarkStart w:id="228" w:name="_Toc524616340"/>
      <w:bookmarkStart w:id="229" w:name="_Toc525219798"/>
      <w:bookmarkStart w:id="230" w:name="_Toc525821610"/>
      <w:bookmarkStart w:id="231" w:name="_Toc526428178"/>
      <w:bookmarkStart w:id="232" w:name="_Toc527039659"/>
      <w:bookmarkStart w:id="233" w:name="_Toc527641539"/>
      <w:bookmarkStart w:id="234" w:name="_Toc528246249"/>
      <w:bookmarkStart w:id="235" w:name="_Toc528934439"/>
      <w:bookmarkStart w:id="236" w:name="_Toc529452672"/>
      <w:bookmarkStart w:id="237" w:name="_Toc530059976"/>
      <w:bookmarkStart w:id="238" w:name="_Toc530662763"/>
      <w:bookmarkStart w:id="239" w:name="_Toc531266160"/>
      <w:bookmarkStart w:id="240" w:name="_Toc531874938"/>
      <w:bookmarkStart w:id="241" w:name="_Toc532477118"/>
      <w:bookmarkStart w:id="242" w:name="_Toc533085329"/>
      <w:bookmarkStart w:id="243" w:name="_Toc534897590"/>
      <w:bookmarkStart w:id="244" w:name="_Toc535503049"/>
      <w:bookmarkStart w:id="245" w:name="_Toc536105261"/>
      <w:bookmarkStart w:id="246" w:name="_Toc536711799"/>
      <w:bookmarkStart w:id="247" w:name="_Toc446528"/>
      <w:bookmarkStart w:id="248" w:name="_Toc1123750"/>
      <w:bookmarkStart w:id="249" w:name="_Toc1655571"/>
      <w:bookmarkStart w:id="250" w:name="_Toc2263762"/>
      <w:bookmarkStart w:id="251" w:name="_Toc2867757"/>
      <w:bookmarkStart w:id="252" w:name="_Toc3468610"/>
      <w:bookmarkStart w:id="253" w:name="_Toc4074858"/>
      <w:bookmarkStart w:id="254" w:name="_Toc4675896"/>
      <w:bookmarkStart w:id="255" w:name="_Toc5284695"/>
      <w:bookmarkStart w:id="256" w:name="_Toc5892961"/>
      <w:bookmarkStart w:id="257" w:name="_Toc6496044"/>
      <w:bookmarkStart w:id="258" w:name="_Toc7185070"/>
      <w:bookmarkStart w:id="259" w:name="_Toc7772723"/>
      <w:bookmarkStart w:id="260" w:name="_Toc8308346"/>
      <w:bookmarkStart w:id="261" w:name="_Toc8913748"/>
      <w:bookmarkStart w:id="262" w:name="_Toc9516922"/>
      <w:bookmarkStart w:id="263" w:name="_Toc51857170"/>
      <w:bookmarkStart w:id="264" w:name="_Toc52462103"/>
      <w:bookmarkStart w:id="265" w:name="_Toc53133689"/>
      <w:bookmarkStart w:id="266" w:name="_Toc53736457"/>
      <w:bookmarkStart w:id="267" w:name="_Toc54269522"/>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AD0193">
        <w:rPr>
          <w:lang w:val="it-IT"/>
        </w:rPr>
        <w:t xml:space="preserve">5. Notizie </w:t>
      </w:r>
      <w:bookmarkEnd w:id="225"/>
      <w:r>
        <w:rPr>
          <w:lang w:val="it-IT"/>
        </w:rPr>
        <w:t>DELLA DELEGAZIONE DI MONZA</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EE7837" w:rsidRPr="00121794" w:rsidRDefault="0099317E" w:rsidP="00EE7837">
      <w:pPr>
        <w:pStyle w:val="Titolo3"/>
        <w:spacing w:before="120"/>
        <w:rPr>
          <w:caps w:val="0"/>
          <w:lang w:val="it-IT"/>
        </w:rPr>
      </w:pPr>
      <w:bookmarkStart w:id="268" w:name="_Toc53736463"/>
      <w:bookmarkStart w:id="269" w:name="_Toc54269523"/>
      <w:r w:rsidRPr="00121794">
        <w:rPr>
          <w:caps w:val="0"/>
          <w:lang w:val="it-IT"/>
        </w:rPr>
        <w:t>5.</w:t>
      </w:r>
      <w:r w:rsidR="00254431">
        <w:rPr>
          <w:caps w:val="0"/>
          <w:lang w:val="it-IT"/>
        </w:rPr>
        <w:t>1</w:t>
      </w:r>
      <w:r w:rsidRPr="00121794">
        <w:rPr>
          <w:caps w:val="0"/>
          <w:lang w:val="it-IT"/>
        </w:rPr>
        <w:t xml:space="preserve"> </w:t>
      </w:r>
      <w:r>
        <w:rPr>
          <w:caps w:val="0"/>
          <w:lang w:val="it-IT"/>
        </w:rPr>
        <w:t>SIGLE CALCIO A 5 ATTIVITA’ DI BASE</w:t>
      </w:r>
      <w:bookmarkEnd w:id="268"/>
      <w:bookmarkEnd w:id="269"/>
    </w:p>
    <w:p w:rsidR="00EE7837" w:rsidRDefault="0099317E" w:rsidP="009F0DA5">
      <w:pPr>
        <w:spacing w:before="0" w:after="0" w:line="240" w:lineRule="auto"/>
      </w:pPr>
      <w:r>
        <w:t>Si</w:t>
      </w:r>
      <w:proofErr w:type="gramStart"/>
      <w:r>
        <w:t xml:space="preserve">  </w:t>
      </w:r>
      <w:proofErr w:type="spellStart"/>
      <w:r>
        <w:t>rammenta</w:t>
      </w:r>
      <w:proofErr w:type="spellEnd"/>
      <w:proofErr w:type="gramEnd"/>
      <w:r>
        <w:t xml:space="preserve"> </w:t>
      </w:r>
      <w:proofErr w:type="spellStart"/>
      <w:r>
        <w:t>alle</w:t>
      </w:r>
      <w:proofErr w:type="spellEnd"/>
      <w:r>
        <w:t xml:space="preserve"> </w:t>
      </w:r>
      <w:proofErr w:type="spellStart"/>
      <w:r>
        <w:t>Società</w:t>
      </w:r>
      <w:proofErr w:type="spellEnd"/>
      <w:r>
        <w:t xml:space="preserve"> </w:t>
      </w:r>
      <w:proofErr w:type="spellStart"/>
      <w:r>
        <w:t>che</w:t>
      </w:r>
      <w:proofErr w:type="spellEnd"/>
      <w:r>
        <w:t xml:space="preserve"> </w:t>
      </w:r>
      <w:proofErr w:type="spellStart"/>
      <w:r>
        <w:t>sono</w:t>
      </w:r>
      <w:proofErr w:type="spellEnd"/>
      <w:r>
        <w:t xml:space="preserve"> </w:t>
      </w:r>
      <w:proofErr w:type="spellStart"/>
      <w:r>
        <w:t>aperte</w:t>
      </w:r>
      <w:proofErr w:type="spellEnd"/>
      <w:r>
        <w:t xml:space="preserve"> </w:t>
      </w:r>
      <w:proofErr w:type="spellStart"/>
      <w:r>
        <w:t>sino</w:t>
      </w:r>
      <w:proofErr w:type="spellEnd"/>
      <w:r>
        <w:t xml:space="preserve"> al 23 </w:t>
      </w:r>
      <w:proofErr w:type="spellStart"/>
      <w:r>
        <w:rPr>
          <w:rStyle w:val="object3"/>
        </w:rPr>
        <w:t>ottobre</w:t>
      </w:r>
      <w:proofErr w:type="spellEnd"/>
      <w:r>
        <w:rPr>
          <w:rStyle w:val="object3"/>
        </w:rPr>
        <w:t xml:space="preserve"> </w:t>
      </w:r>
      <w:proofErr w:type="spellStart"/>
      <w:r>
        <w:t>p.v</w:t>
      </w:r>
      <w:proofErr w:type="spellEnd"/>
      <w:r>
        <w:t xml:space="preserve">. le </w:t>
      </w:r>
      <w:proofErr w:type="spellStart"/>
      <w:r>
        <w:t>iscrizioni</w:t>
      </w:r>
      <w:proofErr w:type="spellEnd"/>
      <w:r>
        <w:t xml:space="preserve"> per </w:t>
      </w:r>
      <w:proofErr w:type="spellStart"/>
      <w:r>
        <w:t>i</w:t>
      </w:r>
      <w:proofErr w:type="spellEnd"/>
      <w:r>
        <w:t xml:space="preserve"> </w:t>
      </w:r>
      <w:proofErr w:type="spellStart"/>
      <w:r>
        <w:t>campionati</w:t>
      </w:r>
      <w:proofErr w:type="spellEnd"/>
      <w:r>
        <w:t xml:space="preserve"> </w:t>
      </w:r>
      <w:proofErr w:type="spellStart"/>
      <w:r>
        <w:rPr>
          <w:b/>
          <w:bCs/>
        </w:rPr>
        <w:t>Calcio</w:t>
      </w:r>
      <w:proofErr w:type="spellEnd"/>
      <w:r>
        <w:rPr>
          <w:b/>
          <w:bCs/>
        </w:rPr>
        <w:t xml:space="preserve"> a 5 </w:t>
      </w:r>
      <w:proofErr w:type="spellStart"/>
      <w:r>
        <w:rPr>
          <w:b/>
          <w:bCs/>
        </w:rPr>
        <w:t>riservate</w:t>
      </w:r>
      <w:proofErr w:type="spellEnd"/>
      <w:r>
        <w:rPr>
          <w:b/>
          <w:bCs/>
        </w:rPr>
        <w:t xml:space="preserve"> </w:t>
      </w:r>
      <w:proofErr w:type="spellStart"/>
      <w:r>
        <w:rPr>
          <w:b/>
          <w:bCs/>
        </w:rPr>
        <w:t>alle</w:t>
      </w:r>
      <w:proofErr w:type="spellEnd"/>
      <w:r>
        <w:rPr>
          <w:b/>
          <w:bCs/>
        </w:rPr>
        <w:t xml:space="preserve"> </w:t>
      </w:r>
      <w:proofErr w:type="spellStart"/>
      <w:r>
        <w:rPr>
          <w:b/>
          <w:bCs/>
        </w:rPr>
        <w:t>categorie</w:t>
      </w:r>
      <w:proofErr w:type="spellEnd"/>
      <w:r>
        <w:rPr>
          <w:b/>
          <w:bCs/>
        </w:rPr>
        <w:t xml:space="preserve"> ( MISTE) </w:t>
      </w:r>
      <w:proofErr w:type="spellStart"/>
      <w:r>
        <w:t>della</w:t>
      </w:r>
      <w:proofErr w:type="spellEnd"/>
      <w:r>
        <w:t xml:space="preserve">  </w:t>
      </w:r>
      <w:proofErr w:type="spellStart"/>
      <w:r>
        <w:rPr>
          <w:b/>
          <w:bCs/>
        </w:rPr>
        <w:t>Attività</w:t>
      </w:r>
      <w:proofErr w:type="spellEnd"/>
      <w:r>
        <w:rPr>
          <w:b/>
          <w:bCs/>
        </w:rPr>
        <w:t xml:space="preserve"> di Base</w:t>
      </w:r>
      <w:r>
        <w:t xml:space="preserve"> ( </w:t>
      </w:r>
      <w:proofErr w:type="spellStart"/>
      <w:r>
        <w:t>Esordienti</w:t>
      </w:r>
      <w:proofErr w:type="spellEnd"/>
      <w:r>
        <w:t xml:space="preserve">, </w:t>
      </w:r>
      <w:proofErr w:type="spellStart"/>
      <w:r>
        <w:t>Pulcini</w:t>
      </w:r>
      <w:proofErr w:type="spellEnd"/>
      <w:r>
        <w:t xml:space="preserve">, </w:t>
      </w:r>
      <w:proofErr w:type="spellStart"/>
      <w:r>
        <w:t>Primi</w:t>
      </w:r>
      <w:proofErr w:type="spellEnd"/>
      <w:r>
        <w:t xml:space="preserve"> </w:t>
      </w:r>
      <w:proofErr w:type="spellStart"/>
      <w:r>
        <w:t>calci</w:t>
      </w:r>
      <w:proofErr w:type="spellEnd"/>
      <w:r>
        <w:t xml:space="preserve">, </w:t>
      </w:r>
      <w:proofErr w:type="spellStart"/>
      <w:r>
        <w:t>Piccoli</w:t>
      </w:r>
      <w:proofErr w:type="spellEnd"/>
      <w:r>
        <w:t xml:space="preserve"> Amici )le </w:t>
      </w:r>
      <w:proofErr w:type="spellStart"/>
      <w:r>
        <w:t>sigle</w:t>
      </w:r>
      <w:proofErr w:type="spellEnd"/>
      <w:r>
        <w:t xml:space="preserve"> da </w:t>
      </w:r>
      <w:proofErr w:type="spellStart"/>
      <w:r>
        <w:t>utilizzare</w:t>
      </w:r>
      <w:proofErr w:type="spellEnd"/>
      <w:r>
        <w:t xml:space="preserve"> </w:t>
      </w:r>
      <w:proofErr w:type="spellStart"/>
      <w:r>
        <w:t>sono</w:t>
      </w:r>
      <w:proofErr w:type="spellEnd"/>
      <w:r>
        <w:t>:</w:t>
      </w:r>
    </w:p>
    <w:p w:rsidR="00EE7837" w:rsidRDefault="0099317E" w:rsidP="009F0DA5">
      <w:pPr>
        <w:spacing w:before="0" w:after="0" w:line="240" w:lineRule="auto"/>
      </w:pPr>
      <w:r>
        <w:t xml:space="preserve">ESORDIENTI </w:t>
      </w:r>
      <w:r>
        <w:tab/>
      </w:r>
      <w:r>
        <w:tab/>
        <w:t>ZO</w:t>
      </w:r>
    </w:p>
    <w:p w:rsidR="00EE7837" w:rsidRDefault="0099317E" w:rsidP="009F0DA5">
      <w:pPr>
        <w:spacing w:before="0" w:after="0" w:line="240" w:lineRule="auto"/>
      </w:pPr>
      <w:r>
        <w:t>PULCINI</w:t>
      </w:r>
      <w:r>
        <w:tab/>
      </w:r>
      <w:r>
        <w:tab/>
        <w:t>S8</w:t>
      </w:r>
    </w:p>
    <w:p w:rsidR="00EE7837" w:rsidRDefault="0099317E" w:rsidP="009F0DA5">
      <w:pPr>
        <w:spacing w:before="0" w:after="0" w:line="240" w:lineRule="auto"/>
      </w:pPr>
      <w:r>
        <w:t>PRIMI CALCI</w:t>
      </w:r>
      <w:r>
        <w:tab/>
      </w:r>
      <w:r>
        <w:tab/>
        <w:t>QO</w:t>
      </w:r>
    </w:p>
    <w:p w:rsidR="00EE7837" w:rsidRDefault="0099317E" w:rsidP="009F0DA5">
      <w:pPr>
        <w:spacing w:before="0" w:after="0" w:line="240" w:lineRule="auto"/>
      </w:pPr>
      <w:r>
        <w:t>PICCOLI AMICI</w:t>
      </w:r>
      <w:r>
        <w:tab/>
      </w:r>
      <w:r>
        <w:tab/>
        <w:t>HZ</w:t>
      </w:r>
    </w:p>
    <w:p w:rsidR="00254431" w:rsidRDefault="00254431">
      <w:pPr>
        <w:spacing w:before="0" w:after="0" w:line="240" w:lineRule="auto"/>
      </w:pPr>
      <w:r>
        <w:br w:type="page"/>
      </w:r>
    </w:p>
    <w:p w:rsidR="00254431" w:rsidRDefault="00254431" w:rsidP="009F0DA5">
      <w:pPr>
        <w:spacing w:before="0" w:after="0" w:line="240" w:lineRule="auto"/>
      </w:pPr>
    </w:p>
    <w:p w:rsidR="002D73A1" w:rsidRPr="00B779FB" w:rsidRDefault="0099317E" w:rsidP="002D73A1">
      <w:pPr>
        <w:pStyle w:val="Titolo3"/>
        <w:spacing w:before="120"/>
        <w:rPr>
          <w:lang w:val="it-IT"/>
        </w:rPr>
      </w:pPr>
      <w:bookmarkStart w:id="270" w:name="_Toc21009532"/>
      <w:bookmarkStart w:id="271" w:name="_Toc21614052"/>
      <w:bookmarkStart w:id="272" w:name="_Toc22218681"/>
      <w:bookmarkStart w:id="273" w:name="_Toc22822287"/>
      <w:bookmarkStart w:id="274" w:name="_Toc23428185"/>
      <w:bookmarkStart w:id="275" w:name="_Toc52462111"/>
      <w:bookmarkStart w:id="276" w:name="_Toc53133697"/>
      <w:bookmarkStart w:id="277" w:name="_Toc53736464"/>
      <w:bookmarkStart w:id="278" w:name="_Toc54269524"/>
      <w:r w:rsidRPr="00B779FB">
        <w:rPr>
          <w:lang w:val="it-IT"/>
        </w:rPr>
        <w:t>5.</w:t>
      </w:r>
      <w:r w:rsidR="00254431">
        <w:rPr>
          <w:lang w:val="it-IT"/>
        </w:rPr>
        <w:t>2</w:t>
      </w:r>
      <w:r w:rsidRPr="00B779FB">
        <w:rPr>
          <w:lang w:val="it-IT"/>
        </w:rPr>
        <w:t xml:space="preserve"> RITIRO DOCUMENTI</w:t>
      </w:r>
      <w:bookmarkEnd w:id="270"/>
      <w:bookmarkEnd w:id="271"/>
      <w:bookmarkEnd w:id="272"/>
      <w:bookmarkEnd w:id="273"/>
      <w:bookmarkEnd w:id="274"/>
      <w:bookmarkEnd w:id="275"/>
      <w:bookmarkEnd w:id="276"/>
      <w:bookmarkEnd w:id="277"/>
      <w:bookmarkEnd w:id="278"/>
    </w:p>
    <w:p w:rsidR="002D73A1" w:rsidRPr="00B779FB" w:rsidRDefault="0099317E" w:rsidP="002D73A1">
      <w:pPr>
        <w:spacing w:before="0" w:after="0" w:line="240" w:lineRule="auto"/>
        <w:jc w:val="both"/>
        <w:rPr>
          <w:rFonts w:ascii="Verdana" w:eastAsia="Verdana" w:hAnsi="Verdana" w:cs="Verdana"/>
          <w:color w:val="000000"/>
          <w:sz w:val="18"/>
          <w:szCs w:val="18"/>
          <w:lang w:val="it-IT" w:eastAsia="it-IT" w:bidi="ar-SA"/>
        </w:rPr>
      </w:pPr>
      <w:r w:rsidRPr="00B779FB">
        <w:rPr>
          <w:rFonts w:eastAsia="Arial Unicode MS" w:cs="Arial Unicode MS"/>
          <w:color w:val="000000"/>
          <w:szCs w:val="18"/>
          <w:lang w:val="it-IT" w:eastAsia="it-IT" w:bidi="ar-SA"/>
        </w:rPr>
        <w:t>Le seguenti Società sono invitate a ritirare</w:t>
      </w:r>
      <w:r>
        <w:rPr>
          <w:rFonts w:eastAsia="Arial Unicode MS" w:cs="Arial Unicode MS"/>
          <w:color w:val="000000"/>
          <w:szCs w:val="18"/>
          <w:lang w:val="it-IT" w:eastAsia="it-IT" w:bidi="ar-SA"/>
        </w:rPr>
        <w:t>,</w:t>
      </w:r>
      <w:r w:rsidRPr="00B779FB">
        <w:rPr>
          <w:rFonts w:eastAsia="Arial Unicode MS" w:cs="Arial Unicode MS"/>
          <w:color w:val="000000"/>
          <w:szCs w:val="18"/>
          <w:lang w:val="it-IT" w:eastAsia="it-IT" w:bidi="ar-SA"/>
        </w:rPr>
        <w:t xml:space="preserve"> </w:t>
      </w:r>
      <w:r w:rsidRPr="00DD095A">
        <w:rPr>
          <w:rFonts w:eastAsia="Arial Unicode MS" w:cs="Arial Unicode MS"/>
          <w:b/>
          <w:color w:val="000000"/>
          <w:szCs w:val="18"/>
          <w:lang w:val="it-IT" w:eastAsia="it-IT" w:bidi="ar-SA"/>
        </w:rPr>
        <w:t>ACCORDANDO APPUNTAMENTO</w:t>
      </w:r>
      <w:r>
        <w:rPr>
          <w:rFonts w:eastAsia="Arial Unicode MS" w:cs="Arial Unicode MS"/>
          <w:b/>
          <w:color w:val="000000"/>
          <w:szCs w:val="18"/>
          <w:lang w:val="it-IT" w:eastAsia="it-IT" w:bidi="ar-SA"/>
        </w:rPr>
        <w:t>,</w:t>
      </w:r>
      <w:r>
        <w:rPr>
          <w:rFonts w:eastAsia="Arial Unicode MS" w:cs="Arial Unicode MS"/>
          <w:color w:val="000000"/>
          <w:szCs w:val="18"/>
          <w:lang w:val="it-IT" w:eastAsia="it-IT" w:bidi="ar-SA"/>
        </w:rPr>
        <w:t xml:space="preserve"> i</w:t>
      </w:r>
      <w:r w:rsidRPr="00B779FB">
        <w:rPr>
          <w:rFonts w:eastAsia="Arial Unicode MS" w:cs="Arial Unicode MS"/>
          <w:color w:val="000000"/>
          <w:szCs w:val="18"/>
          <w:lang w:val="it-IT" w:eastAsia="it-IT" w:bidi="ar-SA"/>
        </w:rPr>
        <w:t xml:space="preserve"> documenti giacenti presso la Delegazione</w:t>
      </w:r>
      <w:r w:rsidRPr="00B779FB">
        <w:rPr>
          <w:rFonts w:ascii="Verdana" w:eastAsia="Arial Unicode MS" w:hAnsi="Arial Unicode MS" w:cs="Arial Unicode MS"/>
          <w:color w:val="000000"/>
          <w:sz w:val="18"/>
          <w:szCs w:val="18"/>
          <w:lang w:val="it-IT" w:eastAsia="it-IT" w:bidi="ar-SA"/>
        </w:rPr>
        <w:t>:</w:t>
      </w:r>
    </w:p>
    <w:tbl>
      <w:tblPr>
        <w:tblW w:w="10035" w:type="dxa"/>
        <w:tblInd w:w="108" w:type="dxa"/>
        <w:tblLayout w:type="fixed"/>
        <w:tblLook w:val="04A0" w:firstRow="1" w:lastRow="0" w:firstColumn="1" w:lastColumn="0" w:noHBand="0" w:noVBand="1"/>
      </w:tblPr>
      <w:tblGrid>
        <w:gridCol w:w="3345"/>
        <w:gridCol w:w="3345"/>
        <w:gridCol w:w="3345"/>
      </w:tblGrid>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ACCADEMY MUGGIO’ TACCONA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ALBIATESE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4E022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ALBIGNANO</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ALL SOCCER</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962E30">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ATLETICO BUSSERO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ATLETICO LISCATE</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AURORA DESIO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BASE 96</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B.M. SPORTING</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BELLUSCO C5</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BESANA FORTITUDO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BIASSONO</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BOVISIO MASCIAGO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BRIOSCHESE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BUSNAGO</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C.G.B.</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COSOV</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Pr="00B779FB"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CAMPAGNOLA DON BOSCO</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CASATI CALCIO ARCORE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CASSINA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CESANO MADERNO</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BRUGHERIO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CONCOREZZESE</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CORNATESE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DI PO VIMERCATESE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DON BOSCO CESANO MADERNO</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FOLGORE CARATESE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FONAS</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F.C. CERNUSCO</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FOOTBALL LEON</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FORTITUODO BUSNAGO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FR TEAM</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GES 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GIUSSANO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LA DOMINANTE</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LEO TEAM</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LIMBIATE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LISCATE</w:t>
            </w:r>
          </w:p>
        </w:tc>
      </w:tr>
      <w:tr w:rsidR="002D73A1"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LISSONE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MASATE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73A1"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MELZO 1908</w:t>
            </w:r>
          </w:p>
        </w:tc>
      </w:tr>
      <w:tr w:rsidR="004E022D"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MOLINELLO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MUGGIO’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962E30"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NINO RONCO</w:t>
            </w:r>
          </w:p>
        </w:tc>
      </w:tr>
      <w:tr w:rsidR="004E022D"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NOVESE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NUOVA FRONTIERA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NUOVA RONCHESE</w:t>
            </w:r>
          </w:p>
        </w:tc>
      </w:tr>
      <w:tr w:rsidR="004E022D"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NUOVA USMATE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OLIMPIC TREZZANESE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PESSANO CON BORNAGO</w:t>
            </w:r>
          </w:p>
        </w:tc>
      </w:tr>
      <w:tr w:rsidR="004E022D"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PIERINO GHEZZI</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PIO XI SPERANZA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POLISPORTIVA DI NOVA</w:t>
            </w:r>
          </w:p>
        </w:tc>
      </w:tr>
      <w:tr w:rsidR="004E022D"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POZZUOLO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PRO LISSONE</w:t>
            </w:r>
          </w:p>
        </w:tc>
      </w:tr>
      <w:tr w:rsidR="004E022D"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PRO VICTORIA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REAL CINISELLO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RENATE</w:t>
            </w:r>
          </w:p>
        </w:tc>
      </w:tr>
      <w:tr w:rsidR="004E022D"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RONCELLO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SASD</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 FRUTTUOSO</w:t>
            </w:r>
          </w:p>
        </w:tc>
      </w:tr>
      <w:tr w:rsidR="004E022D"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SOVICO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SPERANZA AGRATE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022D"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SPORTING T.L.C.</w:t>
            </w:r>
          </w:p>
        </w:tc>
      </w:tr>
      <w:tr w:rsidR="00AA6D0F"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SPORTING VA. MAZZOLA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TREZZO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TRIUGGESE</w:t>
            </w:r>
          </w:p>
        </w:tc>
      </w:tr>
      <w:tr w:rsidR="00AA6D0F"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VAREDO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VEDANO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VERANO CARATE</w:t>
            </w:r>
          </w:p>
        </w:tc>
      </w:tr>
      <w:tr w:rsidR="00AA6D0F"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VIBE RONCHESE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VIGNAREAL</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VILLANOVA</w:t>
            </w:r>
          </w:p>
        </w:tc>
      </w:tr>
      <w:tr w:rsidR="00AA6D0F"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VIRES</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VIRTUS ACLI TRECELLA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VIRTUS INZAGO</w:t>
            </w:r>
          </w:p>
        </w:tc>
      </w:tr>
      <w:tr w:rsidR="00AA6D0F" w:rsidRPr="002B1141" w:rsidTr="002D73A1">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VOLANTES</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A6D0F" w:rsidRDefault="00AA6D0F" w:rsidP="002D73A1">
            <w:pPr>
              <w:spacing w:before="0" w:after="0" w:line="240" w:lineRule="auto"/>
              <w:jc w:val="both"/>
              <w:rPr>
                <w:rFonts w:eastAsia="Verdana" w:cs="Verdana"/>
                <w:color w:val="000000"/>
                <w:sz w:val="20"/>
                <w:lang w:val="it-IT" w:eastAsia="it-IT" w:bidi="ar-SA"/>
              </w:rPr>
            </w:pPr>
          </w:p>
        </w:tc>
      </w:tr>
      <w:bookmarkEnd w:id="43"/>
      <w:bookmarkEnd w:id="44"/>
    </w:tbl>
    <w:p w:rsidR="00EA1DE8" w:rsidRDefault="00EA1DE8" w:rsidP="002D73A1">
      <w:pPr>
        <w:spacing w:before="0" w:after="0" w:line="240" w:lineRule="auto"/>
        <w:rPr>
          <w:lang w:val="it-IT"/>
        </w:rPr>
      </w:pPr>
    </w:p>
    <w:p w:rsidR="003C7007" w:rsidRDefault="0099317E">
      <w:pPr>
        <w:spacing w:before="0" w:after="0" w:line="240" w:lineRule="auto"/>
        <w:rPr>
          <w:lang w:val="it-IT"/>
        </w:rPr>
      </w:pPr>
      <w:r>
        <w:rPr>
          <w:lang w:val="it-IT"/>
        </w:rPr>
        <w:br w:type="page"/>
      </w:r>
    </w:p>
    <w:p w:rsidR="003C7007" w:rsidRPr="0076728D" w:rsidRDefault="00D548EC" w:rsidP="002D73A1">
      <w:pPr>
        <w:spacing w:before="0" w:after="0" w:line="240" w:lineRule="auto"/>
        <w:rPr>
          <w:lang w:val="it-IT"/>
        </w:rPr>
      </w:pPr>
    </w:p>
    <w:p w:rsidR="00EA1DE8" w:rsidRPr="0076728D" w:rsidRDefault="00EA1DE8" w:rsidP="00EA1DE8">
      <w:pPr>
        <w:rPr>
          <w:lang w:val="it-IT"/>
        </w:rPr>
      </w:pPr>
    </w:p>
    <w:p w:rsidR="00EA1DE8" w:rsidRPr="00EA1DE8" w:rsidRDefault="00EA1DE8" w:rsidP="00EA1DE8">
      <w:pPr>
        <w:pStyle w:val="Titolo1"/>
        <w:rPr>
          <w:lang w:val="it-IT"/>
        </w:rPr>
      </w:pPr>
      <w:bookmarkStart w:id="279" w:name="_Toc54269525"/>
      <w:r w:rsidRPr="00EA1DE8">
        <w:rPr>
          <w:lang w:val="it-IT"/>
        </w:rPr>
        <w:t>6. Notizie su Attività Agonistica</w:t>
      </w:r>
      <w:bookmarkEnd w:id="279"/>
    </w:p>
    <w:p w:rsidR="006335C5" w:rsidRDefault="0099317E">
      <w:pPr>
        <w:pStyle w:val="TITOLOCAMPIONATO"/>
        <w:shd w:val="clear" w:color="auto" w:fill="CCCCCC"/>
        <w:spacing w:before="80" w:after="40"/>
        <w:divId w:val="305008636"/>
      </w:pPr>
      <w:r>
        <w:t>SECONDA CATEGORIA MONZA</w:t>
      </w:r>
    </w:p>
    <w:p w:rsidR="006335C5" w:rsidRDefault="0099317E">
      <w:pPr>
        <w:pStyle w:val="TITOLOPRINC"/>
        <w:divId w:val="305008636"/>
      </w:pPr>
      <w:r>
        <w:t>RISULTATI</w:t>
      </w:r>
    </w:p>
    <w:p w:rsidR="006335C5" w:rsidRDefault="006335C5">
      <w:pPr>
        <w:pStyle w:val="breakline"/>
        <w:divId w:val="305008636"/>
      </w:pPr>
    </w:p>
    <w:p w:rsidR="006335C5" w:rsidRDefault="0099317E">
      <w:pPr>
        <w:pStyle w:val="SOTTOTITOLOCAMPIONATO1"/>
        <w:divId w:val="305008636"/>
      </w:pPr>
      <w:r>
        <w:t>RISULTATI UFFICIALI GARE DEL 15/10/2020</w:t>
      </w:r>
    </w:p>
    <w:p w:rsidR="006335C5" w:rsidRDefault="0099317E">
      <w:pPr>
        <w:pStyle w:val="SOTTOTITOLOCAMPIONATO2"/>
        <w:divId w:val="305008636"/>
      </w:pPr>
      <w:r>
        <w:t>Si trascrivono qui di seguito i risultati ufficiali delle gare disputate</w:t>
      </w:r>
    </w:p>
    <w:p w:rsidR="006335C5" w:rsidRDefault="006335C5">
      <w:pPr>
        <w:pStyle w:val="breakline"/>
        <w:divId w:val="30500863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335C5">
        <w:trPr>
          <w:divId w:val="30500863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335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335C5" w:rsidRDefault="0099317E">
                  <w:pPr>
                    <w:pStyle w:val="HEADERTABELLA"/>
                  </w:pPr>
                  <w:r>
                    <w:t>GIRONE U - 1 Giornata - A</w:t>
                  </w:r>
                </w:p>
              </w:tc>
            </w:tr>
            <w:tr w:rsidR="006335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6335C5" w:rsidRDefault="0099317E">
                  <w:pPr>
                    <w:pStyle w:val="ROWTABELLA"/>
                  </w:pPr>
                  <w:r>
                    <w:t>VOLUNTAS OSIO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pPr>
                  <w:r>
                    <w:t>- NINO RONCO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jc w:val="center"/>
                  </w:pPr>
                  <w:r>
                    <w:t>Y</w:t>
                  </w:r>
                </w:p>
              </w:tc>
            </w:tr>
          </w:tbl>
          <w:p w:rsidR="006335C5" w:rsidRDefault="006335C5"/>
        </w:tc>
      </w:tr>
    </w:tbl>
    <w:p w:rsidR="006335C5" w:rsidRDefault="006335C5">
      <w:pPr>
        <w:pStyle w:val="breakline"/>
        <w:divId w:val="305008636"/>
      </w:pPr>
    </w:p>
    <w:p w:rsidR="006335C5" w:rsidRDefault="006335C5">
      <w:pPr>
        <w:pStyle w:val="breakline"/>
        <w:divId w:val="305008636"/>
      </w:pPr>
    </w:p>
    <w:p w:rsidR="006335C5" w:rsidRDefault="006335C5">
      <w:pPr>
        <w:pStyle w:val="breakline"/>
        <w:divId w:val="305008636"/>
      </w:pPr>
    </w:p>
    <w:p w:rsidR="006335C5" w:rsidRDefault="0099317E">
      <w:pPr>
        <w:pStyle w:val="SOTTOTITOLOCAMPIONATO1"/>
        <w:divId w:val="305008636"/>
      </w:pPr>
      <w:r>
        <w:t>RISULTATI UFFICIALI GARE DEL 14/10/2020</w:t>
      </w:r>
    </w:p>
    <w:p w:rsidR="006335C5" w:rsidRDefault="0099317E">
      <w:pPr>
        <w:pStyle w:val="SOTTOTITOLOCAMPIONATO2"/>
        <w:divId w:val="305008636"/>
      </w:pPr>
      <w:r>
        <w:t>Si trascrivono qui di seguito i risultati ufficiali delle gare disputate</w:t>
      </w:r>
    </w:p>
    <w:p w:rsidR="006335C5" w:rsidRDefault="006335C5">
      <w:pPr>
        <w:pStyle w:val="breakline"/>
        <w:divId w:val="30500863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6335C5" w:rsidTr="00FE2478">
        <w:trPr>
          <w:divId w:val="305008636"/>
        </w:trPr>
        <w:tc>
          <w:tcPr>
            <w:tcW w:w="0" w:type="auto"/>
          </w:tcPr>
          <w:p w:rsidR="006335C5" w:rsidRDefault="006335C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335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335C5" w:rsidRDefault="0099317E">
                  <w:pPr>
                    <w:pStyle w:val="HEADERTABELLA"/>
                    <w:rPr>
                      <w:sz w:val="20"/>
                    </w:rPr>
                  </w:pPr>
                  <w:r>
                    <w:t>GIRONE U - 15 Giornata - A</w:t>
                  </w:r>
                </w:p>
              </w:tc>
            </w:tr>
            <w:tr w:rsidR="006335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335C5" w:rsidRDefault="0099317E">
                  <w:pPr>
                    <w:pStyle w:val="ROWTABELLA"/>
                  </w:pPr>
                  <w:r>
                    <w:t>(2) SUISIO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pPr>
                  <w:r>
                    <w:t>- PIERINO GHEZZI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jc w:val="center"/>
                  </w:pPr>
                  <w:r>
                    <w:t>Y</w:t>
                  </w:r>
                </w:p>
              </w:tc>
            </w:tr>
            <w:tr w:rsidR="006335C5">
              <w:tc>
                <w:tcPr>
                  <w:tcW w:w="4700" w:type="dxa"/>
                  <w:gridSpan w:val="4"/>
                  <w:tcBorders>
                    <w:top w:val="nil"/>
                    <w:left w:val="nil"/>
                    <w:bottom w:val="nil"/>
                    <w:right w:val="nil"/>
                  </w:tcBorders>
                  <w:tcMar>
                    <w:top w:w="20" w:type="dxa"/>
                    <w:left w:w="20" w:type="dxa"/>
                    <w:bottom w:w="20" w:type="dxa"/>
                    <w:right w:w="20" w:type="dxa"/>
                  </w:tcMar>
                  <w:vAlign w:val="center"/>
                  <w:hideMark/>
                </w:tcPr>
                <w:p w:rsidR="006335C5" w:rsidRDefault="0099317E">
                  <w:pPr>
                    <w:pStyle w:val="ROWTABELLA"/>
                  </w:pPr>
                  <w:r>
                    <w:t>(2) - disputata il 08/10/2020</w:t>
                  </w:r>
                </w:p>
              </w:tc>
            </w:tr>
          </w:tbl>
          <w:p w:rsidR="006335C5" w:rsidRDefault="006335C5"/>
        </w:tc>
      </w:tr>
    </w:tbl>
    <w:p w:rsidR="006335C5" w:rsidRDefault="006335C5">
      <w:pPr>
        <w:pStyle w:val="breakline"/>
        <w:divId w:val="305008636"/>
      </w:pPr>
    </w:p>
    <w:p w:rsidR="006335C5" w:rsidRDefault="006335C5">
      <w:pPr>
        <w:pStyle w:val="breakline"/>
        <w:divId w:val="305008636"/>
      </w:pPr>
    </w:p>
    <w:p w:rsidR="006335C5" w:rsidRDefault="0099317E">
      <w:pPr>
        <w:pStyle w:val="TITOLOPRINC"/>
        <w:divId w:val="305008636"/>
      </w:pPr>
      <w:r>
        <w:t>GIUDICE SPORTIVO</w:t>
      </w:r>
    </w:p>
    <w:p w:rsidR="006335C5" w:rsidRDefault="0099317E">
      <w:pPr>
        <w:pStyle w:val="diffida"/>
        <w:divId w:val="305008636"/>
      </w:pPr>
      <w:r>
        <w:t>Il Giudice Sportivo Sig. UMBERTO SARTORELLI, assistito dal Sig. FRIGERIO GIANNI MARIO (A.I.A.) e dai Sostituto Giudice Sig. MAURIZIO DELBUE e Sig. FABRIZIO COLOMBO ha adottato le decisioni che di seguito integralmente si riportano:</w:t>
      </w:r>
    </w:p>
    <w:p w:rsidR="006335C5" w:rsidRDefault="0099317E">
      <w:pPr>
        <w:pStyle w:val="titolo10"/>
        <w:divId w:val="305008636"/>
      </w:pPr>
      <w:r>
        <w:t xml:space="preserve">GARE DEL 8/10/2020 </w:t>
      </w:r>
    </w:p>
    <w:p w:rsidR="006335C5" w:rsidRDefault="0099317E">
      <w:pPr>
        <w:pStyle w:val="titolo7a"/>
        <w:divId w:val="305008636"/>
      </w:pPr>
      <w:r>
        <w:t xml:space="preserve">PROVVEDIMENTI DISCIPLINARI </w:t>
      </w:r>
    </w:p>
    <w:p w:rsidR="006335C5" w:rsidRDefault="0099317E">
      <w:pPr>
        <w:pStyle w:val="TITOLO7B"/>
        <w:divId w:val="305008636"/>
      </w:pPr>
      <w:r>
        <w:t xml:space="preserve">In base alle risultanze degli atti ufficiali sono state deliberate le seguenti sanzioni disciplinari. </w:t>
      </w:r>
    </w:p>
    <w:p w:rsidR="006335C5" w:rsidRDefault="0099317E">
      <w:pPr>
        <w:pStyle w:val="titolo30"/>
        <w:divId w:val="305008636"/>
      </w:pPr>
      <w:r>
        <w:t xml:space="preserve">SOCIETA' </w:t>
      </w:r>
    </w:p>
    <w:p w:rsidR="006335C5" w:rsidRDefault="0099317E">
      <w:pPr>
        <w:pStyle w:val="titolo20"/>
        <w:divId w:val="305008636"/>
      </w:pPr>
      <w:r>
        <w:t xml:space="preserve">AMMENDA </w:t>
      </w:r>
    </w:p>
    <w:p w:rsidR="006335C5" w:rsidRDefault="0099317E">
      <w:pPr>
        <w:pStyle w:val="diffida"/>
        <w:spacing w:before="80" w:beforeAutospacing="0" w:after="40" w:afterAutospacing="0"/>
        <w:jc w:val="left"/>
        <w:divId w:val="305008636"/>
      </w:pPr>
      <w:r>
        <w:t xml:space="preserve">Euro 40,00 SUISIO 2000 </w:t>
      </w:r>
      <w:r>
        <w:br/>
        <w:t xml:space="preserve">Per comportamento offensivo dei propri sostenitori nei confronti dell'Arbitro </w:t>
      </w:r>
    </w:p>
    <w:p w:rsidR="006335C5" w:rsidRDefault="0099317E">
      <w:pPr>
        <w:pStyle w:val="titolo30"/>
        <w:divId w:val="305008636"/>
      </w:pPr>
      <w:r>
        <w:t xml:space="preserve">CALCIATORI ESPULSI </w:t>
      </w:r>
    </w:p>
    <w:p w:rsidR="006335C5" w:rsidRDefault="0099317E">
      <w:pPr>
        <w:pStyle w:val="titolo20"/>
        <w:divId w:val="30500863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335C5">
        <w:trPr>
          <w:divId w:val="305008636"/>
        </w:trPr>
        <w:tc>
          <w:tcPr>
            <w:tcW w:w="2200" w:type="dxa"/>
            <w:tcMar>
              <w:top w:w="20" w:type="dxa"/>
              <w:left w:w="20" w:type="dxa"/>
              <w:bottom w:w="20" w:type="dxa"/>
              <w:right w:w="20" w:type="dxa"/>
            </w:tcMar>
            <w:vAlign w:val="center"/>
            <w:hideMark/>
          </w:tcPr>
          <w:p w:rsidR="006335C5" w:rsidRDefault="0099317E">
            <w:pPr>
              <w:pStyle w:val="movimento"/>
            </w:pPr>
            <w:r>
              <w:t>SACCHI SAMUELE</w:t>
            </w:r>
          </w:p>
        </w:tc>
        <w:tc>
          <w:tcPr>
            <w:tcW w:w="2200" w:type="dxa"/>
            <w:tcMar>
              <w:top w:w="20" w:type="dxa"/>
              <w:left w:w="20" w:type="dxa"/>
              <w:bottom w:w="20" w:type="dxa"/>
              <w:right w:w="20" w:type="dxa"/>
            </w:tcMar>
            <w:vAlign w:val="center"/>
            <w:hideMark/>
          </w:tcPr>
          <w:p w:rsidR="006335C5" w:rsidRDefault="0099317E">
            <w:pPr>
              <w:pStyle w:val="movimento2"/>
            </w:pPr>
            <w:r>
              <w:t xml:space="preserve">(PIERINO GHEZZI) </w:t>
            </w:r>
          </w:p>
        </w:tc>
        <w:tc>
          <w:tcPr>
            <w:tcW w:w="800" w:type="dxa"/>
            <w:tcMar>
              <w:top w:w="20" w:type="dxa"/>
              <w:left w:w="20" w:type="dxa"/>
              <w:bottom w:w="20" w:type="dxa"/>
              <w:right w:w="20" w:type="dxa"/>
            </w:tcMar>
            <w:vAlign w:val="center"/>
            <w:hideMark/>
          </w:tcPr>
          <w:p w:rsidR="006335C5" w:rsidRDefault="0099317E">
            <w:pPr>
              <w:pStyle w:val="movimento"/>
            </w:pPr>
            <w:r>
              <w:t> </w:t>
            </w:r>
          </w:p>
        </w:tc>
        <w:tc>
          <w:tcPr>
            <w:tcW w:w="2200" w:type="dxa"/>
            <w:tcMar>
              <w:top w:w="20" w:type="dxa"/>
              <w:left w:w="20" w:type="dxa"/>
              <w:bottom w:w="20" w:type="dxa"/>
              <w:right w:w="20" w:type="dxa"/>
            </w:tcMar>
            <w:vAlign w:val="center"/>
            <w:hideMark/>
          </w:tcPr>
          <w:p w:rsidR="006335C5" w:rsidRDefault="0099317E">
            <w:pPr>
              <w:pStyle w:val="movimento"/>
            </w:pPr>
            <w:r>
              <w:t>DONI GIORDANO</w:t>
            </w:r>
          </w:p>
        </w:tc>
        <w:tc>
          <w:tcPr>
            <w:tcW w:w="2200" w:type="dxa"/>
            <w:tcMar>
              <w:top w:w="20" w:type="dxa"/>
              <w:left w:w="20" w:type="dxa"/>
              <w:bottom w:w="20" w:type="dxa"/>
              <w:right w:w="20" w:type="dxa"/>
            </w:tcMar>
            <w:vAlign w:val="center"/>
            <w:hideMark/>
          </w:tcPr>
          <w:p w:rsidR="006335C5" w:rsidRDefault="0099317E">
            <w:pPr>
              <w:pStyle w:val="movimento2"/>
            </w:pPr>
            <w:r>
              <w:t xml:space="preserve">(SUISIO 2000) </w:t>
            </w:r>
          </w:p>
        </w:tc>
      </w:tr>
      <w:tr w:rsidR="006335C5">
        <w:trPr>
          <w:divId w:val="305008636"/>
        </w:trPr>
        <w:tc>
          <w:tcPr>
            <w:tcW w:w="2200" w:type="dxa"/>
            <w:tcMar>
              <w:top w:w="20" w:type="dxa"/>
              <w:left w:w="20" w:type="dxa"/>
              <w:bottom w:w="20" w:type="dxa"/>
              <w:right w:w="20" w:type="dxa"/>
            </w:tcMar>
            <w:vAlign w:val="center"/>
            <w:hideMark/>
          </w:tcPr>
          <w:p w:rsidR="006335C5" w:rsidRDefault="0099317E">
            <w:pPr>
              <w:pStyle w:val="movimento"/>
            </w:pPr>
            <w:r>
              <w:t>MORIGGI TOMMASO</w:t>
            </w:r>
          </w:p>
        </w:tc>
        <w:tc>
          <w:tcPr>
            <w:tcW w:w="2200" w:type="dxa"/>
            <w:tcMar>
              <w:top w:w="20" w:type="dxa"/>
              <w:left w:w="20" w:type="dxa"/>
              <w:bottom w:w="20" w:type="dxa"/>
              <w:right w:w="20" w:type="dxa"/>
            </w:tcMar>
            <w:vAlign w:val="center"/>
            <w:hideMark/>
          </w:tcPr>
          <w:p w:rsidR="006335C5" w:rsidRDefault="0099317E">
            <w:pPr>
              <w:pStyle w:val="movimento2"/>
            </w:pPr>
            <w:r>
              <w:t xml:space="preserve">(SUISIO 2000) </w:t>
            </w:r>
          </w:p>
        </w:tc>
        <w:tc>
          <w:tcPr>
            <w:tcW w:w="800" w:type="dxa"/>
            <w:tcMar>
              <w:top w:w="20" w:type="dxa"/>
              <w:left w:w="20" w:type="dxa"/>
              <w:bottom w:w="20" w:type="dxa"/>
              <w:right w:w="20" w:type="dxa"/>
            </w:tcMar>
            <w:vAlign w:val="center"/>
            <w:hideMark/>
          </w:tcPr>
          <w:p w:rsidR="006335C5" w:rsidRDefault="0099317E">
            <w:pPr>
              <w:pStyle w:val="movimento"/>
            </w:pPr>
            <w:r>
              <w:t> </w:t>
            </w:r>
          </w:p>
        </w:tc>
        <w:tc>
          <w:tcPr>
            <w:tcW w:w="2200" w:type="dxa"/>
            <w:tcMar>
              <w:top w:w="20" w:type="dxa"/>
              <w:left w:w="20" w:type="dxa"/>
              <w:bottom w:w="20" w:type="dxa"/>
              <w:right w:w="20" w:type="dxa"/>
            </w:tcMar>
            <w:vAlign w:val="center"/>
            <w:hideMark/>
          </w:tcPr>
          <w:p w:rsidR="006335C5" w:rsidRDefault="0099317E">
            <w:pPr>
              <w:pStyle w:val="movimento"/>
            </w:pPr>
            <w:r>
              <w:t> </w:t>
            </w:r>
          </w:p>
        </w:tc>
        <w:tc>
          <w:tcPr>
            <w:tcW w:w="2200" w:type="dxa"/>
            <w:tcMar>
              <w:top w:w="20" w:type="dxa"/>
              <w:left w:w="20" w:type="dxa"/>
              <w:bottom w:w="20" w:type="dxa"/>
              <w:right w:w="20" w:type="dxa"/>
            </w:tcMar>
            <w:vAlign w:val="center"/>
            <w:hideMark/>
          </w:tcPr>
          <w:p w:rsidR="006335C5" w:rsidRDefault="0099317E">
            <w:pPr>
              <w:pStyle w:val="movimento2"/>
            </w:pPr>
            <w:r>
              <w:t> </w:t>
            </w:r>
          </w:p>
        </w:tc>
      </w:tr>
    </w:tbl>
    <w:p w:rsidR="006335C5" w:rsidRDefault="0099317E">
      <w:pPr>
        <w:pStyle w:val="titolo10"/>
        <w:divId w:val="305008636"/>
      </w:pPr>
      <w:r>
        <w:t xml:space="preserve">GARE DEL 15/10/2020 </w:t>
      </w:r>
    </w:p>
    <w:p w:rsidR="006335C5" w:rsidRDefault="0099317E">
      <w:pPr>
        <w:pStyle w:val="titolo7a"/>
        <w:divId w:val="305008636"/>
      </w:pPr>
      <w:r>
        <w:t xml:space="preserve">PROVVEDIMENTI DISCIPLINARI </w:t>
      </w:r>
    </w:p>
    <w:p w:rsidR="006335C5" w:rsidRDefault="0099317E">
      <w:pPr>
        <w:pStyle w:val="TITOLO7B"/>
        <w:divId w:val="305008636"/>
      </w:pPr>
      <w:r>
        <w:t xml:space="preserve">In base alle risultanze degli atti ufficiali sono state deliberate le seguenti sanzioni disciplinari. </w:t>
      </w:r>
    </w:p>
    <w:p w:rsidR="006335C5" w:rsidRDefault="0099317E">
      <w:pPr>
        <w:pStyle w:val="titolo30"/>
        <w:divId w:val="305008636"/>
      </w:pPr>
      <w:r>
        <w:t xml:space="preserve">SOCIETA' </w:t>
      </w:r>
    </w:p>
    <w:p w:rsidR="006335C5" w:rsidRDefault="0099317E">
      <w:pPr>
        <w:pStyle w:val="titolo20"/>
        <w:divId w:val="305008636"/>
      </w:pPr>
      <w:r>
        <w:t xml:space="preserve">AMMENDA </w:t>
      </w:r>
    </w:p>
    <w:p w:rsidR="006335C5" w:rsidRDefault="0099317E">
      <w:pPr>
        <w:pStyle w:val="diffida"/>
        <w:spacing w:before="80" w:beforeAutospacing="0" w:after="40" w:afterAutospacing="0"/>
        <w:jc w:val="left"/>
        <w:divId w:val="305008636"/>
      </w:pPr>
      <w:r>
        <w:lastRenderedPageBreak/>
        <w:t xml:space="preserve">Euro 30,00 VOLUNTAS OSIO </w:t>
      </w:r>
      <w:r>
        <w:br/>
        <w:t xml:space="preserve">Per non aver segnato in distinta alfabetica i calciatori titolari (t) e riserve (r) come da Comunicato 14 del 1/10/2020 punto 5.2. </w:t>
      </w:r>
    </w:p>
    <w:p w:rsidR="006335C5" w:rsidRDefault="0099317E">
      <w:pPr>
        <w:pStyle w:val="titolo30"/>
        <w:divId w:val="305008636"/>
      </w:pPr>
      <w:r>
        <w:t xml:space="preserve">CALCIATORI ESPULSI </w:t>
      </w:r>
    </w:p>
    <w:p w:rsidR="006335C5" w:rsidRDefault="0099317E">
      <w:pPr>
        <w:pStyle w:val="titolo20"/>
        <w:divId w:val="30500863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335C5">
        <w:trPr>
          <w:divId w:val="305008636"/>
        </w:trPr>
        <w:tc>
          <w:tcPr>
            <w:tcW w:w="2200" w:type="dxa"/>
            <w:tcMar>
              <w:top w:w="20" w:type="dxa"/>
              <w:left w:w="20" w:type="dxa"/>
              <w:bottom w:w="20" w:type="dxa"/>
              <w:right w:w="20" w:type="dxa"/>
            </w:tcMar>
            <w:vAlign w:val="center"/>
            <w:hideMark/>
          </w:tcPr>
          <w:p w:rsidR="006335C5" w:rsidRDefault="0099317E">
            <w:pPr>
              <w:pStyle w:val="movimento"/>
            </w:pPr>
            <w:r>
              <w:t>SAULLE ALESSIO</w:t>
            </w:r>
          </w:p>
        </w:tc>
        <w:tc>
          <w:tcPr>
            <w:tcW w:w="2200" w:type="dxa"/>
            <w:tcMar>
              <w:top w:w="20" w:type="dxa"/>
              <w:left w:w="20" w:type="dxa"/>
              <w:bottom w:w="20" w:type="dxa"/>
              <w:right w:w="20" w:type="dxa"/>
            </w:tcMar>
            <w:vAlign w:val="center"/>
            <w:hideMark/>
          </w:tcPr>
          <w:p w:rsidR="006335C5" w:rsidRDefault="0099317E">
            <w:pPr>
              <w:pStyle w:val="movimento2"/>
            </w:pPr>
            <w:r>
              <w:t xml:space="preserve">(VOLUNTAS OSIO) </w:t>
            </w:r>
          </w:p>
        </w:tc>
        <w:tc>
          <w:tcPr>
            <w:tcW w:w="800" w:type="dxa"/>
            <w:tcMar>
              <w:top w:w="20" w:type="dxa"/>
              <w:left w:w="20" w:type="dxa"/>
              <w:bottom w:w="20" w:type="dxa"/>
              <w:right w:w="20" w:type="dxa"/>
            </w:tcMar>
            <w:vAlign w:val="center"/>
            <w:hideMark/>
          </w:tcPr>
          <w:p w:rsidR="006335C5" w:rsidRDefault="0099317E">
            <w:pPr>
              <w:pStyle w:val="movimento"/>
            </w:pPr>
            <w:r>
              <w:t> </w:t>
            </w:r>
          </w:p>
        </w:tc>
        <w:tc>
          <w:tcPr>
            <w:tcW w:w="2200" w:type="dxa"/>
            <w:tcMar>
              <w:top w:w="20" w:type="dxa"/>
              <w:left w:w="20" w:type="dxa"/>
              <w:bottom w:w="20" w:type="dxa"/>
              <w:right w:w="20" w:type="dxa"/>
            </w:tcMar>
            <w:vAlign w:val="center"/>
            <w:hideMark/>
          </w:tcPr>
          <w:p w:rsidR="006335C5" w:rsidRDefault="0099317E">
            <w:pPr>
              <w:pStyle w:val="movimento"/>
            </w:pPr>
            <w:r>
              <w:t> </w:t>
            </w:r>
          </w:p>
        </w:tc>
        <w:tc>
          <w:tcPr>
            <w:tcW w:w="2200" w:type="dxa"/>
            <w:tcMar>
              <w:top w:w="20" w:type="dxa"/>
              <w:left w:w="20" w:type="dxa"/>
              <w:bottom w:w="20" w:type="dxa"/>
              <w:right w:w="20" w:type="dxa"/>
            </w:tcMar>
            <w:vAlign w:val="center"/>
            <w:hideMark/>
          </w:tcPr>
          <w:p w:rsidR="006335C5" w:rsidRDefault="0099317E">
            <w:pPr>
              <w:pStyle w:val="movimento2"/>
            </w:pPr>
            <w:r>
              <w:t> </w:t>
            </w:r>
          </w:p>
        </w:tc>
      </w:tr>
    </w:tbl>
    <w:p w:rsidR="006335C5" w:rsidRDefault="006335C5">
      <w:pPr>
        <w:pStyle w:val="breakline"/>
        <w:divId w:val="305008636"/>
      </w:pPr>
    </w:p>
    <w:p w:rsidR="006335C5" w:rsidRDefault="0099317E">
      <w:pPr>
        <w:pStyle w:val="TITOLOCAMPIONATO"/>
        <w:shd w:val="clear" w:color="auto" w:fill="CCCCCC"/>
        <w:spacing w:before="80" w:after="40"/>
        <w:divId w:val="305008636"/>
      </w:pPr>
      <w:r>
        <w:t>TERZA CATEGORIA MONZA</w:t>
      </w:r>
    </w:p>
    <w:p w:rsidR="006335C5" w:rsidRDefault="0099317E">
      <w:pPr>
        <w:pStyle w:val="TITOLOPRINC"/>
        <w:divId w:val="305008636"/>
      </w:pPr>
      <w:r>
        <w:t>RISULTATI</w:t>
      </w:r>
    </w:p>
    <w:p w:rsidR="006335C5" w:rsidRDefault="006335C5">
      <w:pPr>
        <w:pStyle w:val="breakline"/>
        <w:divId w:val="305008636"/>
      </w:pPr>
    </w:p>
    <w:p w:rsidR="006335C5" w:rsidRDefault="0099317E">
      <w:pPr>
        <w:pStyle w:val="SOTTOTITOLOCAMPIONATO1"/>
        <w:divId w:val="305008636"/>
      </w:pPr>
      <w:r>
        <w:t>RISULTATI UFFICIALI GARE DEL 15/10/2020</w:t>
      </w:r>
    </w:p>
    <w:p w:rsidR="006335C5" w:rsidRDefault="0099317E">
      <w:pPr>
        <w:pStyle w:val="SOTTOTITOLOCAMPIONATO2"/>
        <w:divId w:val="305008636"/>
      </w:pPr>
      <w:r>
        <w:t>Si trascrivono qui di seguito i risultati ufficiali delle gare disputate</w:t>
      </w:r>
    </w:p>
    <w:p w:rsidR="006335C5" w:rsidRDefault="006335C5">
      <w:pPr>
        <w:pStyle w:val="breakline"/>
        <w:divId w:val="30500863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335C5">
        <w:trPr>
          <w:divId w:val="30500863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335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335C5" w:rsidRDefault="0099317E">
                  <w:pPr>
                    <w:pStyle w:val="HEADERTABELLA"/>
                  </w:pPr>
                  <w:r>
                    <w:t>GIRONE A - 15 Giornata - A</w:t>
                  </w:r>
                </w:p>
              </w:tc>
            </w:tr>
            <w:tr w:rsidR="006335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6335C5" w:rsidRDefault="0099317E">
                  <w:pPr>
                    <w:pStyle w:val="ROWTABELLA"/>
                  </w:pPr>
                  <w:r>
                    <w:t>BRIOSCHESE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jc w:val="center"/>
                  </w:pPr>
                  <w:r>
                    <w:t>Y</w:t>
                  </w:r>
                </w:p>
              </w:tc>
            </w:tr>
          </w:tbl>
          <w:p w:rsidR="006335C5" w:rsidRDefault="006335C5"/>
        </w:tc>
      </w:tr>
    </w:tbl>
    <w:p w:rsidR="006335C5" w:rsidRDefault="006335C5">
      <w:pPr>
        <w:pStyle w:val="breakline"/>
        <w:divId w:val="305008636"/>
      </w:pPr>
    </w:p>
    <w:p w:rsidR="006335C5" w:rsidRDefault="006335C5">
      <w:pPr>
        <w:pStyle w:val="breakline"/>
        <w:divId w:val="305008636"/>
      </w:pPr>
    </w:p>
    <w:p w:rsidR="006335C5" w:rsidRDefault="0099317E">
      <w:pPr>
        <w:pStyle w:val="TITOLOCAMPIONATO"/>
        <w:shd w:val="clear" w:color="auto" w:fill="CCCCCC"/>
        <w:spacing w:before="80" w:after="40"/>
        <w:divId w:val="305008636"/>
      </w:pPr>
      <w:r>
        <w:t>JUNIORES UNDER 19 MONZA B.</w:t>
      </w:r>
    </w:p>
    <w:p w:rsidR="006335C5" w:rsidRDefault="0099317E">
      <w:pPr>
        <w:pStyle w:val="TITOLOPRINC"/>
        <w:divId w:val="305008636"/>
      </w:pPr>
      <w:r>
        <w:t>RISULTATI</w:t>
      </w:r>
    </w:p>
    <w:p w:rsidR="006335C5" w:rsidRDefault="006335C5">
      <w:pPr>
        <w:pStyle w:val="breakline"/>
        <w:divId w:val="305008636"/>
      </w:pPr>
    </w:p>
    <w:p w:rsidR="006335C5" w:rsidRDefault="0099317E">
      <w:pPr>
        <w:pStyle w:val="SOTTOTITOLOCAMPIONATO1"/>
        <w:divId w:val="305008636"/>
      </w:pPr>
      <w:r>
        <w:t>RISULTATI UFFICIALI GARE DEL 28/10/2020</w:t>
      </w:r>
    </w:p>
    <w:p w:rsidR="006335C5" w:rsidRDefault="0099317E">
      <w:pPr>
        <w:pStyle w:val="SOTTOTITOLOCAMPIONATO2"/>
        <w:divId w:val="305008636"/>
      </w:pPr>
      <w:r>
        <w:t>Si trascrivono qui di seguito i risultati ufficiali delle gare disputate</w:t>
      </w:r>
    </w:p>
    <w:p w:rsidR="006335C5" w:rsidRDefault="006335C5">
      <w:pPr>
        <w:pStyle w:val="breakline"/>
        <w:divId w:val="30500863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6335C5">
        <w:trPr>
          <w:divId w:val="30500863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335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335C5" w:rsidRDefault="0099317E">
                  <w:pPr>
                    <w:pStyle w:val="HEADERTABELLA"/>
                  </w:pPr>
                  <w:r>
                    <w:t>GIRONE B - 3 Giornata - A</w:t>
                  </w:r>
                </w:p>
              </w:tc>
            </w:tr>
            <w:tr w:rsidR="006335C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6335C5" w:rsidRDefault="0099317E">
                  <w:pPr>
                    <w:pStyle w:val="ROWTABELLA"/>
                  </w:pPr>
                  <w:r>
                    <w:t>(1) ATLETICO BUSSERO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pPr>
                  <w:r>
                    <w:t>- ACADEMY POZZO D ADDA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jc w:val="center"/>
                  </w:pPr>
                  <w:r>
                    <w:t>Y</w:t>
                  </w:r>
                </w:p>
              </w:tc>
            </w:tr>
            <w:tr w:rsidR="006335C5">
              <w:tc>
                <w:tcPr>
                  <w:tcW w:w="4700" w:type="dxa"/>
                  <w:gridSpan w:val="4"/>
                  <w:tcBorders>
                    <w:top w:val="nil"/>
                    <w:left w:val="nil"/>
                    <w:bottom w:val="nil"/>
                    <w:right w:val="nil"/>
                  </w:tcBorders>
                  <w:tcMar>
                    <w:top w:w="20" w:type="dxa"/>
                    <w:left w:w="20" w:type="dxa"/>
                    <w:bottom w:w="20" w:type="dxa"/>
                    <w:right w:w="20" w:type="dxa"/>
                  </w:tcMar>
                  <w:vAlign w:val="center"/>
                  <w:hideMark/>
                </w:tcPr>
                <w:p w:rsidR="006335C5" w:rsidRDefault="0099317E">
                  <w:pPr>
                    <w:pStyle w:val="ROWTABELLA"/>
                  </w:pPr>
                  <w:r>
                    <w:t>(1) - disputata il 10/10/2020</w:t>
                  </w:r>
                </w:p>
              </w:tc>
            </w:tr>
          </w:tbl>
          <w:p w:rsidR="006335C5" w:rsidRDefault="006335C5"/>
        </w:tc>
        <w:tc>
          <w:tcPr>
            <w:tcW w:w="0" w:type="auto"/>
            <w:hideMark/>
          </w:tcPr>
          <w:p w:rsidR="006335C5" w:rsidRDefault="006335C5"/>
        </w:tc>
      </w:tr>
    </w:tbl>
    <w:p w:rsidR="006335C5" w:rsidRDefault="006335C5">
      <w:pPr>
        <w:pStyle w:val="breakline"/>
        <w:divId w:val="305008636"/>
      </w:pPr>
    </w:p>
    <w:p w:rsidR="006335C5" w:rsidRDefault="006335C5">
      <w:pPr>
        <w:pStyle w:val="breakline"/>
        <w:divId w:val="305008636"/>
      </w:pPr>
    </w:p>
    <w:p w:rsidR="006335C5" w:rsidRDefault="0099317E">
      <w:pPr>
        <w:pStyle w:val="SOTTOTITOLOCAMPIONATO1"/>
        <w:divId w:val="305008636"/>
      </w:pPr>
      <w:r>
        <w:t>RISULTATI UFFICIALI GARE DEL 14/10/2020</w:t>
      </w:r>
    </w:p>
    <w:p w:rsidR="006335C5" w:rsidRDefault="0099317E">
      <w:pPr>
        <w:pStyle w:val="SOTTOTITOLOCAMPIONATO2"/>
        <w:divId w:val="305008636"/>
      </w:pPr>
      <w:r>
        <w:t>Si trascrivono qui di seguito i risultati ufficiali delle gare disputate</w:t>
      </w:r>
    </w:p>
    <w:p w:rsidR="006335C5" w:rsidRDefault="006335C5">
      <w:pPr>
        <w:pStyle w:val="breakline"/>
        <w:divId w:val="305008636"/>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792"/>
        <w:gridCol w:w="4808"/>
      </w:tblGrid>
      <w:tr w:rsidR="006335C5">
        <w:trPr>
          <w:divId w:val="305008636"/>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335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335C5" w:rsidRDefault="0099317E">
                  <w:pPr>
                    <w:pStyle w:val="HEADERTABELLA"/>
                  </w:pPr>
                  <w:r>
                    <w:t>GIRONE A - 15 Giornata - A</w:t>
                  </w:r>
                </w:p>
              </w:tc>
            </w:tr>
            <w:tr w:rsidR="006335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335C5" w:rsidRDefault="0099317E">
                  <w:pPr>
                    <w:pStyle w:val="ROWTABELLA"/>
                  </w:pPr>
                  <w:r>
                    <w:t>ALBIATESE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pPr>
                  <w:r>
                    <w:t>- BELLUSCO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r w:rsidR="006335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335C5" w:rsidRDefault="0099317E">
                  <w:pPr>
                    <w:pStyle w:val="ROWTABELLA"/>
                  </w:pPr>
                  <w:r>
                    <w:t>BURAGHESE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pPr>
                  <w:r>
                    <w:t>- GES MONZA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r w:rsidR="006335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335C5" w:rsidRDefault="0099317E">
                  <w:pPr>
                    <w:pStyle w:val="ROWTABELLA"/>
                  </w:pPr>
                  <w:r>
                    <w:t>(1) BUSNAGO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pPr>
                  <w:r>
                    <w:t>- FONAS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r w:rsidR="006335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335C5" w:rsidRDefault="0099317E">
                  <w:pPr>
                    <w:pStyle w:val="ROWTABELLA"/>
                  </w:pPr>
                  <w:r>
                    <w:t>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r w:rsidR="006335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335C5" w:rsidRDefault="0099317E">
                  <w:pPr>
                    <w:pStyle w:val="ROWTABELLA"/>
                  </w:pPr>
                  <w:r>
                    <w:t>(2) 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W</w:t>
                  </w:r>
                </w:p>
              </w:tc>
            </w:tr>
            <w:tr w:rsidR="006335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335C5" w:rsidRDefault="0099317E">
                  <w:pPr>
                    <w:pStyle w:val="ROWTABELLA"/>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r w:rsidR="006335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335C5" w:rsidRDefault="0099317E">
                  <w:pPr>
                    <w:pStyle w:val="ROWTABELLA"/>
                  </w:pPr>
                  <w:r>
                    <w:t>DI PO VIMERCATESE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pPr>
                  <w:r>
                    <w:t>- SOVICO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r w:rsidR="006335C5">
              <w:tc>
                <w:tcPr>
                  <w:tcW w:w="4700" w:type="dxa"/>
                  <w:gridSpan w:val="4"/>
                  <w:tcBorders>
                    <w:top w:val="nil"/>
                    <w:left w:val="nil"/>
                    <w:bottom w:val="nil"/>
                    <w:right w:val="nil"/>
                  </w:tcBorders>
                  <w:tcMar>
                    <w:top w:w="20" w:type="dxa"/>
                    <w:left w:w="20" w:type="dxa"/>
                    <w:bottom w:w="20" w:type="dxa"/>
                    <w:right w:w="20" w:type="dxa"/>
                  </w:tcMar>
                  <w:vAlign w:val="center"/>
                  <w:hideMark/>
                </w:tcPr>
                <w:p w:rsidR="006335C5" w:rsidRDefault="0099317E">
                  <w:pPr>
                    <w:pStyle w:val="ROWTABELLA"/>
                  </w:pPr>
                  <w:r>
                    <w:t>(1) - disputata il 13/10/2020</w:t>
                  </w:r>
                </w:p>
              </w:tc>
            </w:tr>
            <w:tr w:rsidR="006335C5">
              <w:tc>
                <w:tcPr>
                  <w:tcW w:w="4700" w:type="dxa"/>
                  <w:gridSpan w:val="4"/>
                  <w:tcBorders>
                    <w:top w:val="nil"/>
                    <w:left w:val="nil"/>
                    <w:bottom w:val="nil"/>
                    <w:right w:val="nil"/>
                  </w:tcBorders>
                  <w:tcMar>
                    <w:top w:w="20" w:type="dxa"/>
                    <w:left w:w="20" w:type="dxa"/>
                    <w:bottom w:w="20" w:type="dxa"/>
                    <w:right w:w="20" w:type="dxa"/>
                  </w:tcMar>
                  <w:vAlign w:val="center"/>
                  <w:hideMark/>
                </w:tcPr>
                <w:p w:rsidR="006335C5" w:rsidRDefault="0099317E">
                  <w:pPr>
                    <w:pStyle w:val="ROWTABELLA"/>
                  </w:pPr>
                  <w:r>
                    <w:t>(2) - da disputare il 28/10/2020</w:t>
                  </w:r>
                </w:p>
              </w:tc>
            </w:tr>
          </w:tbl>
          <w:p w:rsidR="006335C5" w:rsidRDefault="006335C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335C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335C5" w:rsidRDefault="0099317E">
                  <w:pPr>
                    <w:pStyle w:val="HEADERTABELLA"/>
                    <w:rPr>
                      <w:sz w:val="20"/>
                    </w:rPr>
                  </w:pPr>
                  <w:r>
                    <w:t>GIRONE B - 15 Giornata - A</w:t>
                  </w:r>
                </w:p>
              </w:tc>
            </w:tr>
            <w:tr w:rsidR="006335C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335C5" w:rsidRDefault="0099317E">
                  <w:pPr>
                    <w:pStyle w:val="ROWTABELLA"/>
                  </w:pPr>
                  <w:r>
                    <w:t>ACADEMY POZZO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r w:rsidR="006335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335C5" w:rsidRDefault="0099317E">
                  <w:pPr>
                    <w:pStyle w:val="ROWTABELLA"/>
                  </w:pPr>
                  <w:r>
                    <w:t>ALBIGNANO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r w:rsidR="006335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335C5" w:rsidRDefault="0099317E">
                  <w:pPr>
                    <w:pStyle w:val="ROWTABELLA"/>
                  </w:pPr>
                  <w:r>
                    <w:t>ATLETICO BUSSERO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pPr>
                  <w:r>
                    <w:t>- POLISPORTIVA ARGENTIA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r w:rsidR="006335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335C5" w:rsidRDefault="0099317E">
                  <w:pPr>
                    <w:pStyle w:val="ROWTABELLA"/>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r w:rsidR="006335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335C5" w:rsidRDefault="0099317E">
                  <w:pPr>
                    <w:pStyle w:val="ROWTABELLA"/>
                  </w:pPr>
                  <w:r>
                    <w:t>GESSATE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r w:rsidR="006335C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335C5" w:rsidRDefault="0099317E">
                  <w:pPr>
                    <w:pStyle w:val="ROWTABELLA"/>
                  </w:pPr>
                  <w:r>
                    <w:t>MELZO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r w:rsidR="006335C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335C5" w:rsidRDefault="0099317E">
                  <w:pPr>
                    <w:pStyle w:val="ROWTABELLA"/>
                  </w:pPr>
                  <w:r>
                    <w:t>PIERINO GHEZZI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pPr>
                  <w:r>
                    <w:t>- VIRTUS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335C5" w:rsidRDefault="0099317E">
                  <w:pPr>
                    <w:pStyle w:val="ROWTABELLA"/>
                    <w:jc w:val="center"/>
                  </w:pPr>
                  <w:r>
                    <w:t> </w:t>
                  </w:r>
                </w:p>
              </w:tc>
            </w:tr>
          </w:tbl>
          <w:p w:rsidR="006335C5" w:rsidRDefault="006335C5"/>
        </w:tc>
      </w:tr>
    </w:tbl>
    <w:p w:rsidR="006335C5" w:rsidRDefault="006335C5">
      <w:pPr>
        <w:pStyle w:val="breakline"/>
        <w:divId w:val="305008636"/>
      </w:pPr>
    </w:p>
    <w:p w:rsidR="006335C5" w:rsidRDefault="006335C5">
      <w:pPr>
        <w:pStyle w:val="breakline"/>
        <w:divId w:val="305008636"/>
      </w:pPr>
    </w:p>
    <w:p w:rsidR="006335C5" w:rsidRDefault="0099317E">
      <w:pPr>
        <w:pStyle w:val="TITOLOPRINC"/>
        <w:divId w:val="305008636"/>
      </w:pPr>
      <w:r>
        <w:t>GIUDICE SPORTIVO</w:t>
      </w:r>
    </w:p>
    <w:p w:rsidR="006335C5" w:rsidRDefault="0099317E">
      <w:pPr>
        <w:pStyle w:val="diffida"/>
        <w:divId w:val="305008636"/>
      </w:pPr>
      <w:r>
        <w:t>Il Giudice Sportivo Sig. UMBERTO SARTORELLI, assistito dal Sig. FRIGERIO GIANNI MARIO (A.I.A.) e dai Sostituto Giudice Sig. MAURIZIO DELBUE e Sig. FABRIZIO COLOMBO ha adottato le decisioni che di seguito integralmente si riportano:</w:t>
      </w:r>
    </w:p>
    <w:p w:rsidR="006335C5" w:rsidRDefault="0099317E">
      <w:pPr>
        <w:pStyle w:val="titolo10"/>
        <w:divId w:val="305008636"/>
      </w:pPr>
      <w:r>
        <w:t xml:space="preserve">GARE DEL 13/10/2020 </w:t>
      </w:r>
    </w:p>
    <w:p w:rsidR="006335C5" w:rsidRDefault="0099317E">
      <w:pPr>
        <w:pStyle w:val="titolo7a"/>
        <w:divId w:val="305008636"/>
      </w:pPr>
      <w:r>
        <w:t xml:space="preserve">PROVVEDIMENTI DISCIPLINARI </w:t>
      </w:r>
    </w:p>
    <w:p w:rsidR="006335C5" w:rsidRDefault="0099317E">
      <w:pPr>
        <w:pStyle w:val="TITOLO7B"/>
        <w:divId w:val="305008636"/>
      </w:pPr>
      <w:r>
        <w:t xml:space="preserve">In base alle risultanze degli atti ufficiali sono state deliberate le seguenti sanzioni disciplinari. </w:t>
      </w:r>
    </w:p>
    <w:p w:rsidR="006335C5" w:rsidRDefault="0099317E">
      <w:pPr>
        <w:pStyle w:val="titolo30"/>
        <w:divId w:val="305008636"/>
      </w:pPr>
      <w:r>
        <w:t xml:space="preserve">CALCIATORI ESPULSI </w:t>
      </w:r>
    </w:p>
    <w:p w:rsidR="006335C5" w:rsidRDefault="0099317E">
      <w:pPr>
        <w:pStyle w:val="titolo20"/>
        <w:divId w:val="30500863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335C5">
        <w:trPr>
          <w:divId w:val="305008636"/>
        </w:trPr>
        <w:tc>
          <w:tcPr>
            <w:tcW w:w="2200" w:type="dxa"/>
            <w:tcMar>
              <w:top w:w="20" w:type="dxa"/>
              <w:left w:w="20" w:type="dxa"/>
              <w:bottom w:w="20" w:type="dxa"/>
              <w:right w:w="20" w:type="dxa"/>
            </w:tcMar>
            <w:vAlign w:val="center"/>
            <w:hideMark/>
          </w:tcPr>
          <w:p w:rsidR="006335C5" w:rsidRDefault="0099317E">
            <w:pPr>
              <w:pStyle w:val="movimento"/>
            </w:pPr>
            <w:r>
              <w:lastRenderedPageBreak/>
              <w:t>BARONE ANDREA</w:t>
            </w:r>
          </w:p>
        </w:tc>
        <w:tc>
          <w:tcPr>
            <w:tcW w:w="2200" w:type="dxa"/>
            <w:tcMar>
              <w:top w:w="20" w:type="dxa"/>
              <w:left w:w="20" w:type="dxa"/>
              <w:bottom w:w="20" w:type="dxa"/>
              <w:right w:w="20" w:type="dxa"/>
            </w:tcMar>
            <w:vAlign w:val="center"/>
            <w:hideMark/>
          </w:tcPr>
          <w:p w:rsidR="006335C5" w:rsidRDefault="0099317E">
            <w:pPr>
              <w:pStyle w:val="movimento2"/>
            </w:pPr>
            <w:r>
              <w:t xml:space="preserve">(BUSNAGO) </w:t>
            </w:r>
          </w:p>
        </w:tc>
        <w:tc>
          <w:tcPr>
            <w:tcW w:w="800" w:type="dxa"/>
            <w:tcMar>
              <w:top w:w="20" w:type="dxa"/>
              <w:left w:w="20" w:type="dxa"/>
              <w:bottom w:w="20" w:type="dxa"/>
              <w:right w:w="20" w:type="dxa"/>
            </w:tcMar>
            <w:vAlign w:val="center"/>
            <w:hideMark/>
          </w:tcPr>
          <w:p w:rsidR="006335C5" w:rsidRDefault="0099317E">
            <w:pPr>
              <w:pStyle w:val="movimento"/>
            </w:pPr>
            <w:r>
              <w:t> </w:t>
            </w:r>
          </w:p>
        </w:tc>
        <w:tc>
          <w:tcPr>
            <w:tcW w:w="2200" w:type="dxa"/>
            <w:tcMar>
              <w:top w:w="20" w:type="dxa"/>
              <w:left w:w="20" w:type="dxa"/>
              <w:bottom w:w="20" w:type="dxa"/>
              <w:right w:w="20" w:type="dxa"/>
            </w:tcMar>
            <w:vAlign w:val="center"/>
            <w:hideMark/>
          </w:tcPr>
          <w:p w:rsidR="006335C5" w:rsidRDefault="0099317E">
            <w:pPr>
              <w:pStyle w:val="movimento"/>
            </w:pPr>
            <w:r>
              <w:t>MELONI BRIAN GIANLUCA</w:t>
            </w:r>
          </w:p>
        </w:tc>
        <w:tc>
          <w:tcPr>
            <w:tcW w:w="2200" w:type="dxa"/>
            <w:tcMar>
              <w:top w:w="20" w:type="dxa"/>
              <w:left w:w="20" w:type="dxa"/>
              <w:bottom w:w="20" w:type="dxa"/>
              <w:right w:w="20" w:type="dxa"/>
            </w:tcMar>
            <w:vAlign w:val="center"/>
            <w:hideMark/>
          </w:tcPr>
          <w:p w:rsidR="006335C5" w:rsidRDefault="0099317E">
            <w:pPr>
              <w:pStyle w:val="movimento2"/>
            </w:pPr>
            <w:r>
              <w:t xml:space="preserve">(FONAS) </w:t>
            </w:r>
          </w:p>
        </w:tc>
      </w:tr>
    </w:tbl>
    <w:p w:rsidR="006335C5" w:rsidRDefault="0099317E">
      <w:pPr>
        <w:pStyle w:val="titolo10"/>
        <w:divId w:val="305008636"/>
      </w:pPr>
      <w:r>
        <w:lastRenderedPageBreak/>
        <w:t xml:space="preserve">GARE DEL 14/10/2020 </w:t>
      </w:r>
    </w:p>
    <w:p w:rsidR="006335C5" w:rsidRDefault="0099317E">
      <w:pPr>
        <w:pStyle w:val="titolo7a"/>
        <w:divId w:val="305008636"/>
      </w:pPr>
      <w:r>
        <w:t xml:space="preserve">PROVVEDIMENTI DISCIPLINARI </w:t>
      </w:r>
    </w:p>
    <w:p w:rsidR="006335C5" w:rsidRDefault="0099317E">
      <w:pPr>
        <w:pStyle w:val="TITOLO7B"/>
        <w:divId w:val="305008636"/>
      </w:pPr>
      <w:r>
        <w:t xml:space="preserve">In base alle risultanze degli atti ufficiali sono state deliberate le seguenti sanzioni disciplinari. </w:t>
      </w:r>
    </w:p>
    <w:p w:rsidR="006335C5" w:rsidRDefault="0099317E">
      <w:pPr>
        <w:pStyle w:val="titolo30"/>
        <w:divId w:val="305008636"/>
      </w:pPr>
      <w:r>
        <w:t xml:space="preserve">SOCIETA' </w:t>
      </w:r>
    </w:p>
    <w:p w:rsidR="006335C5" w:rsidRDefault="0099317E">
      <w:pPr>
        <w:pStyle w:val="titolo20"/>
        <w:divId w:val="305008636"/>
      </w:pPr>
      <w:r>
        <w:t xml:space="preserve">AMMENDA </w:t>
      </w:r>
    </w:p>
    <w:p w:rsidR="006335C5" w:rsidRDefault="0099317E">
      <w:pPr>
        <w:pStyle w:val="diffida"/>
        <w:spacing w:before="80" w:beforeAutospacing="0" w:after="40" w:afterAutospacing="0"/>
        <w:jc w:val="left"/>
        <w:divId w:val="305008636"/>
      </w:pPr>
      <w:r>
        <w:t xml:space="preserve">Euro </w:t>
      </w:r>
      <w:r w:rsidR="00962E30">
        <w:t>4</w:t>
      </w:r>
      <w:r>
        <w:t xml:space="preserve">0,00 PIERINO GHEZZI </w:t>
      </w:r>
      <w:r>
        <w:br/>
        <w:t xml:space="preserve">Per comportamento offensivo dei propri sostenitori nei confronti dell'Arbitro </w:t>
      </w:r>
    </w:p>
    <w:p w:rsidR="006335C5" w:rsidRDefault="00962E30">
      <w:pPr>
        <w:pStyle w:val="diffida"/>
        <w:spacing w:before="80" w:beforeAutospacing="0" w:after="40" w:afterAutospacing="0"/>
        <w:jc w:val="left"/>
        <w:divId w:val="305008636"/>
      </w:pPr>
      <w:r>
        <w:br/>
        <w:t>Euro 4</w:t>
      </w:r>
      <w:r w:rsidR="0099317E">
        <w:t xml:space="preserve">0,00 VIRTUS </w:t>
      </w:r>
      <w:r w:rsidR="0099317E">
        <w:br/>
        <w:t xml:space="preserve">Per comportamento offensivo dei propri sostenitori nei confronti dell'Arbitro </w:t>
      </w:r>
    </w:p>
    <w:p w:rsidR="006335C5" w:rsidRDefault="0099317E">
      <w:pPr>
        <w:pStyle w:val="titolo30"/>
        <w:divId w:val="305008636"/>
      </w:pPr>
      <w:r>
        <w:t xml:space="preserve">CALCIATORI ESPULSI </w:t>
      </w:r>
    </w:p>
    <w:p w:rsidR="006335C5" w:rsidRDefault="0099317E">
      <w:pPr>
        <w:pStyle w:val="titolo20"/>
        <w:divId w:val="305008636"/>
      </w:pPr>
      <w:r>
        <w:t xml:space="preserve">SQUALIFICA PER QUATTRO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335C5">
        <w:trPr>
          <w:divId w:val="305008636"/>
        </w:trPr>
        <w:tc>
          <w:tcPr>
            <w:tcW w:w="2200" w:type="dxa"/>
            <w:tcMar>
              <w:top w:w="20" w:type="dxa"/>
              <w:left w:w="20" w:type="dxa"/>
              <w:bottom w:w="20" w:type="dxa"/>
              <w:right w:w="20" w:type="dxa"/>
            </w:tcMar>
            <w:vAlign w:val="center"/>
            <w:hideMark/>
          </w:tcPr>
          <w:p w:rsidR="006335C5" w:rsidRDefault="0099317E">
            <w:pPr>
              <w:pStyle w:val="movimento"/>
            </w:pPr>
            <w:r>
              <w:t>SICILIANO DENIS</w:t>
            </w:r>
          </w:p>
        </w:tc>
        <w:tc>
          <w:tcPr>
            <w:tcW w:w="2200" w:type="dxa"/>
            <w:tcMar>
              <w:top w:w="20" w:type="dxa"/>
              <w:left w:w="20" w:type="dxa"/>
              <w:bottom w:w="20" w:type="dxa"/>
              <w:right w:w="20" w:type="dxa"/>
            </w:tcMar>
            <w:vAlign w:val="center"/>
            <w:hideMark/>
          </w:tcPr>
          <w:p w:rsidR="006335C5" w:rsidRDefault="0099317E">
            <w:pPr>
              <w:pStyle w:val="movimento2"/>
            </w:pPr>
            <w:r>
              <w:t xml:space="preserve">(ALBIGNANO) </w:t>
            </w:r>
          </w:p>
        </w:tc>
        <w:tc>
          <w:tcPr>
            <w:tcW w:w="800" w:type="dxa"/>
            <w:tcMar>
              <w:top w:w="20" w:type="dxa"/>
              <w:left w:w="20" w:type="dxa"/>
              <w:bottom w:w="20" w:type="dxa"/>
              <w:right w:w="20" w:type="dxa"/>
            </w:tcMar>
            <w:vAlign w:val="center"/>
            <w:hideMark/>
          </w:tcPr>
          <w:p w:rsidR="006335C5" w:rsidRDefault="0099317E">
            <w:pPr>
              <w:pStyle w:val="movimento"/>
            </w:pPr>
            <w:r>
              <w:t> </w:t>
            </w:r>
          </w:p>
        </w:tc>
        <w:tc>
          <w:tcPr>
            <w:tcW w:w="2200" w:type="dxa"/>
            <w:tcMar>
              <w:top w:w="20" w:type="dxa"/>
              <w:left w:w="20" w:type="dxa"/>
              <w:bottom w:w="20" w:type="dxa"/>
              <w:right w:w="20" w:type="dxa"/>
            </w:tcMar>
            <w:vAlign w:val="center"/>
            <w:hideMark/>
          </w:tcPr>
          <w:p w:rsidR="006335C5" w:rsidRDefault="0099317E">
            <w:pPr>
              <w:pStyle w:val="movimento"/>
            </w:pPr>
            <w:r>
              <w:t> </w:t>
            </w:r>
          </w:p>
        </w:tc>
        <w:tc>
          <w:tcPr>
            <w:tcW w:w="2200" w:type="dxa"/>
            <w:tcMar>
              <w:top w:w="20" w:type="dxa"/>
              <w:left w:w="20" w:type="dxa"/>
              <w:bottom w:w="20" w:type="dxa"/>
              <w:right w:w="20" w:type="dxa"/>
            </w:tcMar>
            <w:vAlign w:val="center"/>
            <w:hideMark/>
          </w:tcPr>
          <w:p w:rsidR="006335C5" w:rsidRDefault="0099317E">
            <w:pPr>
              <w:pStyle w:val="movimento2"/>
            </w:pPr>
            <w:r>
              <w:t> </w:t>
            </w:r>
          </w:p>
        </w:tc>
      </w:tr>
    </w:tbl>
    <w:p w:rsidR="006335C5" w:rsidRDefault="0099317E">
      <w:pPr>
        <w:pStyle w:val="diffida"/>
        <w:spacing w:before="80" w:beforeAutospacing="0" w:after="40" w:afterAutospacing="0"/>
        <w:jc w:val="left"/>
        <w:divId w:val="305008636"/>
      </w:pPr>
      <w:r>
        <w:t xml:space="preserve">Per atto di violanza nei confronti di un avversario ( art 38 nuovo cgs) e per insulti all'Arbitro al momento dell'irrogazione del provvedimento </w:t>
      </w:r>
    </w:p>
    <w:p w:rsidR="006335C5" w:rsidRDefault="0099317E">
      <w:pPr>
        <w:pStyle w:val="titolo20"/>
        <w:divId w:val="305008636"/>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335C5">
        <w:trPr>
          <w:divId w:val="305008636"/>
        </w:trPr>
        <w:tc>
          <w:tcPr>
            <w:tcW w:w="2200" w:type="dxa"/>
            <w:tcMar>
              <w:top w:w="20" w:type="dxa"/>
              <w:left w:w="20" w:type="dxa"/>
              <w:bottom w:w="20" w:type="dxa"/>
              <w:right w:w="20" w:type="dxa"/>
            </w:tcMar>
            <w:vAlign w:val="center"/>
            <w:hideMark/>
          </w:tcPr>
          <w:p w:rsidR="006335C5" w:rsidRDefault="0099317E">
            <w:pPr>
              <w:pStyle w:val="movimento"/>
            </w:pPr>
            <w:r>
              <w:t>FERACO MARCO</w:t>
            </w:r>
          </w:p>
        </w:tc>
        <w:tc>
          <w:tcPr>
            <w:tcW w:w="2200" w:type="dxa"/>
            <w:tcMar>
              <w:top w:w="20" w:type="dxa"/>
              <w:left w:w="20" w:type="dxa"/>
              <w:bottom w:w="20" w:type="dxa"/>
              <w:right w:w="20" w:type="dxa"/>
            </w:tcMar>
            <w:vAlign w:val="center"/>
            <w:hideMark/>
          </w:tcPr>
          <w:p w:rsidR="006335C5" w:rsidRDefault="0099317E">
            <w:pPr>
              <w:pStyle w:val="movimento2"/>
            </w:pPr>
            <w:r>
              <w:t xml:space="preserve">(ALBIATESE) </w:t>
            </w:r>
          </w:p>
        </w:tc>
        <w:tc>
          <w:tcPr>
            <w:tcW w:w="800" w:type="dxa"/>
            <w:tcMar>
              <w:top w:w="20" w:type="dxa"/>
              <w:left w:w="20" w:type="dxa"/>
              <w:bottom w:w="20" w:type="dxa"/>
              <w:right w:w="20" w:type="dxa"/>
            </w:tcMar>
            <w:vAlign w:val="center"/>
            <w:hideMark/>
          </w:tcPr>
          <w:p w:rsidR="006335C5" w:rsidRDefault="0099317E">
            <w:pPr>
              <w:pStyle w:val="movimento"/>
            </w:pPr>
            <w:r>
              <w:t> </w:t>
            </w:r>
          </w:p>
        </w:tc>
        <w:tc>
          <w:tcPr>
            <w:tcW w:w="2200" w:type="dxa"/>
            <w:tcMar>
              <w:top w:w="20" w:type="dxa"/>
              <w:left w:w="20" w:type="dxa"/>
              <w:bottom w:w="20" w:type="dxa"/>
              <w:right w:w="20" w:type="dxa"/>
            </w:tcMar>
            <w:vAlign w:val="center"/>
            <w:hideMark/>
          </w:tcPr>
          <w:p w:rsidR="006335C5" w:rsidRDefault="0099317E">
            <w:pPr>
              <w:pStyle w:val="movimento"/>
            </w:pPr>
            <w:r>
              <w:t>PROVINI RUDY</w:t>
            </w:r>
          </w:p>
        </w:tc>
        <w:tc>
          <w:tcPr>
            <w:tcW w:w="2200" w:type="dxa"/>
            <w:tcMar>
              <w:top w:w="20" w:type="dxa"/>
              <w:left w:w="20" w:type="dxa"/>
              <w:bottom w:w="20" w:type="dxa"/>
              <w:right w:w="20" w:type="dxa"/>
            </w:tcMar>
            <w:vAlign w:val="center"/>
            <w:hideMark/>
          </w:tcPr>
          <w:p w:rsidR="006335C5" w:rsidRDefault="0099317E">
            <w:pPr>
              <w:pStyle w:val="movimento2"/>
            </w:pPr>
            <w:r>
              <w:t xml:space="preserve">(ALBIATESE) </w:t>
            </w:r>
          </w:p>
        </w:tc>
      </w:tr>
      <w:tr w:rsidR="006335C5">
        <w:trPr>
          <w:divId w:val="305008636"/>
        </w:trPr>
        <w:tc>
          <w:tcPr>
            <w:tcW w:w="2200" w:type="dxa"/>
            <w:tcMar>
              <w:top w:w="20" w:type="dxa"/>
              <w:left w:w="20" w:type="dxa"/>
              <w:bottom w:w="20" w:type="dxa"/>
              <w:right w:w="20" w:type="dxa"/>
            </w:tcMar>
            <w:vAlign w:val="center"/>
            <w:hideMark/>
          </w:tcPr>
          <w:p w:rsidR="006335C5" w:rsidRDefault="0099317E">
            <w:pPr>
              <w:pStyle w:val="movimento"/>
            </w:pPr>
            <w:r>
              <w:t>XHELEZI ALEXANDRO</w:t>
            </w:r>
          </w:p>
        </w:tc>
        <w:tc>
          <w:tcPr>
            <w:tcW w:w="2200" w:type="dxa"/>
            <w:tcMar>
              <w:top w:w="20" w:type="dxa"/>
              <w:left w:w="20" w:type="dxa"/>
              <w:bottom w:w="20" w:type="dxa"/>
              <w:right w:w="20" w:type="dxa"/>
            </w:tcMar>
            <w:vAlign w:val="center"/>
            <w:hideMark/>
          </w:tcPr>
          <w:p w:rsidR="006335C5" w:rsidRDefault="0099317E">
            <w:pPr>
              <w:pStyle w:val="movimento2"/>
            </w:pPr>
            <w:r>
              <w:t xml:space="preserve">(CITTA DI BRUGHERIO) </w:t>
            </w:r>
          </w:p>
        </w:tc>
        <w:tc>
          <w:tcPr>
            <w:tcW w:w="800" w:type="dxa"/>
            <w:tcMar>
              <w:top w:w="20" w:type="dxa"/>
              <w:left w:w="20" w:type="dxa"/>
              <w:bottom w:w="20" w:type="dxa"/>
              <w:right w:w="20" w:type="dxa"/>
            </w:tcMar>
            <w:vAlign w:val="center"/>
            <w:hideMark/>
          </w:tcPr>
          <w:p w:rsidR="006335C5" w:rsidRDefault="0099317E">
            <w:pPr>
              <w:pStyle w:val="movimento"/>
            </w:pPr>
            <w:r>
              <w:t> </w:t>
            </w:r>
          </w:p>
        </w:tc>
        <w:tc>
          <w:tcPr>
            <w:tcW w:w="2200" w:type="dxa"/>
            <w:tcMar>
              <w:top w:w="20" w:type="dxa"/>
              <w:left w:w="20" w:type="dxa"/>
              <w:bottom w:w="20" w:type="dxa"/>
              <w:right w:w="20" w:type="dxa"/>
            </w:tcMar>
            <w:vAlign w:val="center"/>
            <w:hideMark/>
          </w:tcPr>
          <w:p w:rsidR="006335C5" w:rsidRDefault="0099317E">
            <w:pPr>
              <w:pStyle w:val="movimento"/>
            </w:pPr>
            <w:r>
              <w:t> </w:t>
            </w:r>
          </w:p>
        </w:tc>
        <w:tc>
          <w:tcPr>
            <w:tcW w:w="2200" w:type="dxa"/>
            <w:tcMar>
              <w:top w:w="20" w:type="dxa"/>
              <w:left w:w="20" w:type="dxa"/>
              <w:bottom w:w="20" w:type="dxa"/>
              <w:right w:w="20" w:type="dxa"/>
            </w:tcMar>
            <w:vAlign w:val="center"/>
            <w:hideMark/>
          </w:tcPr>
          <w:p w:rsidR="006335C5" w:rsidRDefault="0099317E">
            <w:pPr>
              <w:pStyle w:val="movimento2"/>
            </w:pPr>
            <w:r>
              <w:t> </w:t>
            </w:r>
          </w:p>
        </w:tc>
      </w:tr>
    </w:tbl>
    <w:p w:rsidR="006335C5" w:rsidRDefault="006335C5">
      <w:pPr>
        <w:pStyle w:val="breakline"/>
        <w:divId w:val="305008636"/>
      </w:pPr>
    </w:p>
    <w:p w:rsidR="00FE2478" w:rsidRDefault="00FE2478">
      <w:pPr>
        <w:spacing w:before="0" w:after="0" w:line="240" w:lineRule="auto"/>
        <w:rPr>
          <w:rFonts w:ascii="Times New Roman" w:eastAsiaTheme="minorEastAsia" w:hAnsi="Times New Roman"/>
          <w:color w:val="000000"/>
          <w:sz w:val="12"/>
          <w:szCs w:val="12"/>
          <w:lang w:val="it-IT" w:eastAsia="it-IT" w:bidi="ar-SA"/>
        </w:rPr>
      </w:pPr>
      <w:r>
        <w:br w:type="page"/>
      </w:r>
    </w:p>
    <w:p w:rsidR="006335C5" w:rsidRDefault="006335C5">
      <w:pPr>
        <w:pStyle w:val="breakline"/>
        <w:divId w:val="305008636"/>
      </w:pPr>
    </w:p>
    <w:p w:rsidR="006335C5" w:rsidRDefault="006335C5">
      <w:pPr>
        <w:pStyle w:val="breakline"/>
        <w:divId w:val="305008636"/>
      </w:pPr>
    </w:p>
    <w:p w:rsidR="00EA1DE8" w:rsidRPr="00EA1DE8" w:rsidRDefault="00EA1DE8" w:rsidP="00EA1DE8">
      <w:pPr>
        <w:pStyle w:val="Titolo1"/>
        <w:rPr>
          <w:lang w:val="it-IT"/>
        </w:rPr>
      </w:pPr>
      <w:bookmarkStart w:id="280" w:name="_Toc54269526"/>
      <w:r>
        <w:rPr>
          <w:lang w:val="it-IT"/>
        </w:rPr>
        <w:t xml:space="preserve">7. </w:t>
      </w:r>
      <w:r w:rsidRPr="00EA1DE8">
        <w:rPr>
          <w:lang w:val="it-IT"/>
        </w:rPr>
        <w:t>Giustizia di Secondo Grado Territoriale</w:t>
      </w:r>
      <w:bookmarkEnd w:id="280"/>
    </w:p>
    <w:p w:rsidR="00852D56" w:rsidRDefault="0099317E" w:rsidP="00852D56">
      <w:pPr>
        <w:pStyle w:val="Titolo2"/>
        <w:rPr>
          <w:lang w:val="it-IT"/>
        </w:rPr>
      </w:pPr>
      <w:bookmarkStart w:id="281" w:name="_Toc54269527"/>
      <w:r>
        <w:rPr>
          <w:lang w:val="it-IT"/>
        </w:rPr>
        <w:t>7.1 Corte sportiva di appello territoriale del crl</w:t>
      </w:r>
      <w:bookmarkEnd w:id="281"/>
    </w:p>
    <w:p w:rsidR="00852D56" w:rsidRPr="00852D56" w:rsidRDefault="0099317E" w:rsidP="00852D56">
      <w:pPr>
        <w:rPr>
          <w:lang w:val="it-IT"/>
        </w:rPr>
      </w:pPr>
      <w:r>
        <w:rPr>
          <w:lang w:val="it-IT"/>
        </w:rPr>
        <w:t>Nessuna comunicazione</w:t>
      </w:r>
    </w:p>
    <w:p w:rsidR="00852D56" w:rsidRPr="00852D56" w:rsidRDefault="0099317E" w:rsidP="00852D56">
      <w:pPr>
        <w:pStyle w:val="Titolo2"/>
        <w:rPr>
          <w:lang w:val="it-IT"/>
        </w:rPr>
      </w:pPr>
      <w:bookmarkStart w:id="282" w:name="_Toc54269528"/>
      <w:r w:rsidRPr="00852D56">
        <w:rPr>
          <w:lang w:val="it-IT"/>
        </w:rPr>
        <w:t>7.2 Tribunale Federale Territoriale del CRL</w:t>
      </w:r>
      <w:bookmarkEnd w:id="282"/>
    </w:p>
    <w:p w:rsidR="00852D56" w:rsidRPr="00852D56" w:rsidRDefault="0099317E" w:rsidP="00852D56">
      <w:pPr>
        <w:rPr>
          <w:lang w:val="it-IT"/>
        </w:rPr>
      </w:pPr>
      <w:r w:rsidRPr="00852D56">
        <w:rPr>
          <w:lang w:val="it-IT"/>
        </w:rPr>
        <w:t>Nessuna comunicazione</w:t>
      </w:r>
    </w:p>
    <w:p w:rsidR="00A42E3F" w:rsidRPr="00852D56" w:rsidRDefault="00A42E3F" w:rsidP="00852D56">
      <w:pPr>
        <w:rPr>
          <w:lang w:val="it-IT"/>
        </w:rPr>
      </w:pPr>
    </w:p>
    <w:p w:rsidR="00EA1DE8" w:rsidRPr="00EA1DE8" w:rsidRDefault="00EA1DE8" w:rsidP="00EA1DE8">
      <w:pPr>
        <w:rPr>
          <w:lang w:val="it-IT"/>
        </w:rPr>
      </w:pPr>
    </w:p>
    <w:p w:rsidR="00EA1DE8" w:rsidRPr="00EA1DE8" w:rsidRDefault="00EA1DE8" w:rsidP="00EA1DE8">
      <w:pPr>
        <w:pStyle w:val="Titolo1"/>
        <w:rPr>
          <w:lang w:val="it-IT"/>
        </w:rPr>
      </w:pPr>
      <w:bookmarkStart w:id="283" w:name="_Toc54269529"/>
      <w:r>
        <w:rPr>
          <w:lang w:val="it-IT"/>
        </w:rPr>
        <w:t xml:space="preserve">8. </w:t>
      </w:r>
      <w:r w:rsidRPr="00EA1DE8">
        <w:rPr>
          <w:lang w:val="it-IT"/>
        </w:rPr>
        <w:t>Rettifiche</w:t>
      </w:r>
      <w:bookmarkEnd w:id="283"/>
    </w:p>
    <w:p w:rsidR="00852D56" w:rsidRDefault="0099317E" w:rsidP="00852D56">
      <w:pPr>
        <w:pStyle w:val="Titolo2"/>
        <w:rPr>
          <w:lang w:val="it-IT"/>
        </w:rPr>
      </w:pPr>
      <w:bookmarkStart w:id="284" w:name="_Toc54269530"/>
      <w:r>
        <w:rPr>
          <w:lang w:val="it-IT"/>
        </w:rPr>
        <w:t xml:space="preserve">8.1 </w:t>
      </w:r>
      <w:r w:rsidR="005D64F2">
        <w:rPr>
          <w:lang w:val="it-IT"/>
        </w:rPr>
        <w:t>C.U. N° 16 DEL 16/10/2020</w:t>
      </w:r>
      <w:bookmarkEnd w:id="284"/>
    </w:p>
    <w:p w:rsidR="00852D56" w:rsidRDefault="005D64F2" w:rsidP="00852D56">
      <w:pPr>
        <w:rPr>
          <w:lang w:val="it-IT"/>
        </w:rPr>
      </w:pPr>
      <w:r>
        <w:rPr>
          <w:lang w:val="it-IT"/>
        </w:rPr>
        <w:t>PUNTO 6 – ALLIEVI PROVINCIALI UNDER 17 – PAG. 319</w:t>
      </w:r>
    </w:p>
    <w:p w:rsidR="005D64F2" w:rsidRDefault="005D64F2" w:rsidP="00852D56">
      <w:pPr>
        <w:rPr>
          <w:lang w:val="it-IT"/>
        </w:rPr>
      </w:pPr>
      <w:r>
        <w:rPr>
          <w:lang w:val="it-IT"/>
        </w:rPr>
        <w:t>RISULTATI UFFICIALI DELL’ 11/10/2020</w:t>
      </w:r>
    </w:p>
    <w:p w:rsidR="005D64F2" w:rsidRDefault="005D64F2" w:rsidP="00852D56">
      <w:pPr>
        <w:rPr>
          <w:lang w:val="it-IT"/>
        </w:rPr>
      </w:pPr>
      <w:r>
        <w:rPr>
          <w:lang w:val="it-IT"/>
        </w:rPr>
        <w:t>GIRONE C</w:t>
      </w:r>
    </w:p>
    <w:p w:rsidR="005D64F2" w:rsidRDefault="005D64F2" w:rsidP="00852D56">
      <w:pPr>
        <w:rPr>
          <w:lang w:val="it-IT"/>
        </w:rPr>
      </w:pPr>
      <w:r>
        <w:rPr>
          <w:lang w:val="it-IT"/>
        </w:rPr>
        <w:t xml:space="preserve">SI CANCELLI: </w:t>
      </w:r>
      <w:r>
        <w:rPr>
          <w:lang w:val="it-IT"/>
        </w:rPr>
        <w:tab/>
        <w:t xml:space="preserve">POLISPORTIVA ARGENTIA – BASIANO MASATE SPORTING </w:t>
      </w:r>
      <w:r>
        <w:rPr>
          <w:lang w:val="it-IT"/>
        </w:rPr>
        <w:tab/>
        <w:t>2 – 1</w:t>
      </w:r>
    </w:p>
    <w:p w:rsidR="005D64F2" w:rsidRPr="00852D56" w:rsidRDefault="005D64F2" w:rsidP="00852D56">
      <w:pPr>
        <w:rPr>
          <w:lang w:val="it-IT"/>
        </w:rPr>
      </w:pPr>
      <w:r>
        <w:rPr>
          <w:lang w:val="it-IT"/>
        </w:rPr>
        <w:t xml:space="preserve">SI SCRIVA: </w:t>
      </w:r>
      <w:r>
        <w:rPr>
          <w:lang w:val="it-IT"/>
        </w:rPr>
        <w:tab/>
        <w:t xml:space="preserve">POLISPORTIVA ARGENTIA – BASIANO MASATE SPORTING </w:t>
      </w:r>
      <w:r>
        <w:rPr>
          <w:lang w:val="it-IT"/>
        </w:rPr>
        <w:tab/>
        <w:t xml:space="preserve">2 – </w:t>
      </w:r>
      <w:r w:rsidR="00F55887">
        <w:rPr>
          <w:lang w:val="it-IT"/>
        </w:rPr>
        <w:t>4</w:t>
      </w:r>
    </w:p>
    <w:p w:rsidR="00FE2478" w:rsidRDefault="00FE2478">
      <w:pPr>
        <w:spacing w:before="0" w:after="0" w:line="240" w:lineRule="auto"/>
        <w:rPr>
          <w:lang w:val="it-IT"/>
        </w:rPr>
      </w:pPr>
      <w:r>
        <w:rPr>
          <w:lang w:val="it-IT"/>
        </w:rPr>
        <w:br w:type="page"/>
      </w:r>
    </w:p>
    <w:p w:rsidR="00A42E3F" w:rsidRPr="00852D56" w:rsidRDefault="00A42E3F" w:rsidP="00852D56">
      <w:pPr>
        <w:rPr>
          <w:lang w:val="it-IT"/>
        </w:rPr>
      </w:pPr>
    </w:p>
    <w:p w:rsidR="00EA1DE8" w:rsidRPr="00EA1DE8" w:rsidRDefault="00EA1DE8" w:rsidP="00EA1DE8">
      <w:pPr>
        <w:rPr>
          <w:lang w:val="it-IT"/>
        </w:rPr>
      </w:pPr>
    </w:p>
    <w:p w:rsidR="00EA1DE8" w:rsidRPr="00EA1DE8" w:rsidRDefault="00EA1DE8" w:rsidP="00EA1DE8">
      <w:pPr>
        <w:pStyle w:val="Titolo1"/>
        <w:rPr>
          <w:lang w:val="it-IT"/>
        </w:rPr>
      </w:pPr>
      <w:bookmarkStart w:id="285" w:name="_Toc54269531"/>
      <w:r>
        <w:rPr>
          <w:lang w:val="it-IT"/>
        </w:rPr>
        <w:t xml:space="preserve">9. </w:t>
      </w:r>
      <w:r w:rsidRPr="00EA1DE8">
        <w:rPr>
          <w:lang w:val="it-IT"/>
        </w:rPr>
        <w:t>Legenda</w:t>
      </w:r>
      <w:bookmarkEnd w:id="285"/>
      <w:r w:rsidRPr="00EA1DE8">
        <w:rPr>
          <w:lang w:val="it-IT"/>
        </w:rPr>
        <w:tab/>
      </w:r>
    </w:p>
    <w:p w:rsidR="004230A3" w:rsidRPr="0050400F" w:rsidRDefault="0099317E" w:rsidP="004230A3">
      <w:pPr>
        <w:pStyle w:val="Titolo2"/>
      </w:pPr>
      <w:bookmarkStart w:id="286" w:name="_Toc272399178"/>
      <w:bookmarkStart w:id="287" w:name="_Toc54269532"/>
      <w:r w:rsidRPr="0050400F">
        <w:t>Legenda Simboli Giustizia Sportiva</w:t>
      </w:r>
      <w:bookmarkEnd w:id="286"/>
      <w:bookmarkEnd w:id="287"/>
    </w:p>
    <w:p w:rsidR="004230A3" w:rsidRDefault="00D548EC" w:rsidP="004230A3">
      <w:pPr>
        <w:pStyle w:val="Intestazionemessaggio"/>
        <w:ind w:left="0"/>
        <w:jc w:val="both"/>
        <w:rPr>
          <w:rFonts w:ascii="Arial" w:hAnsi="Arial" w:cs="Arial"/>
          <w:sz w:val="20"/>
        </w:rPr>
      </w:pPr>
    </w:p>
    <w:p w:rsidR="004230A3" w:rsidRPr="004230A3" w:rsidRDefault="0099317E" w:rsidP="004230A3">
      <w:pPr>
        <w:spacing w:before="0" w:after="0" w:line="360" w:lineRule="auto"/>
        <w:rPr>
          <w:szCs w:val="22"/>
          <w:lang w:val="it-IT" w:eastAsia="it-IT"/>
        </w:rPr>
      </w:pPr>
      <w:r w:rsidRPr="004230A3">
        <w:rPr>
          <w:szCs w:val="22"/>
          <w:lang w:val="it-IT" w:eastAsia="it-IT"/>
        </w:rPr>
        <w:t xml:space="preserve">A    NON DISPUTATA PER MANCANZA ARBITRO               </w:t>
      </w:r>
    </w:p>
    <w:p w:rsidR="004230A3" w:rsidRPr="004230A3" w:rsidRDefault="0099317E" w:rsidP="004230A3">
      <w:pPr>
        <w:spacing w:before="0" w:after="0" w:line="360" w:lineRule="auto"/>
        <w:rPr>
          <w:szCs w:val="22"/>
          <w:lang w:val="it-IT" w:eastAsia="it-IT"/>
        </w:rPr>
      </w:pPr>
      <w:r w:rsidRPr="004230A3">
        <w:rPr>
          <w:szCs w:val="22"/>
          <w:lang w:val="it-IT" w:eastAsia="it-IT"/>
        </w:rPr>
        <w:t xml:space="preserve">B    SOSPESA PRIMO TEMPO                              </w:t>
      </w:r>
    </w:p>
    <w:p w:rsidR="004230A3" w:rsidRPr="004230A3" w:rsidRDefault="0099317E" w:rsidP="004230A3">
      <w:pPr>
        <w:spacing w:before="0" w:after="0" w:line="360" w:lineRule="auto"/>
        <w:rPr>
          <w:szCs w:val="22"/>
          <w:lang w:val="it-IT" w:eastAsia="it-IT"/>
        </w:rPr>
      </w:pPr>
      <w:r w:rsidRPr="004230A3">
        <w:rPr>
          <w:szCs w:val="22"/>
          <w:lang w:val="it-IT" w:eastAsia="it-IT"/>
        </w:rPr>
        <w:t xml:space="preserve">D    ATTESA DECISIONI ORGANI DISCIPLINARI              </w:t>
      </w:r>
    </w:p>
    <w:p w:rsidR="004230A3" w:rsidRPr="004230A3" w:rsidRDefault="0099317E" w:rsidP="004230A3">
      <w:pPr>
        <w:spacing w:before="0" w:after="0" w:line="360" w:lineRule="auto"/>
        <w:rPr>
          <w:szCs w:val="22"/>
          <w:lang w:val="it-IT" w:eastAsia="it-IT"/>
        </w:rPr>
      </w:pPr>
      <w:r w:rsidRPr="004230A3">
        <w:rPr>
          <w:szCs w:val="22"/>
          <w:lang w:val="it-IT" w:eastAsia="it-IT"/>
        </w:rPr>
        <w:t>F    NON DISPUTATA PER AVVERSE CONDIZIONI ATMOSFERICHE</w:t>
      </w:r>
    </w:p>
    <w:p w:rsidR="004230A3" w:rsidRPr="004230A3" w:rsidRDefault="0099317E" w:rsidP="004230A3">
      <w:pPr>
        <w:spacing w:before="0" w:after="0" w:line="360" w:lineRule="auto"/>
        <w:rPr>
          <w:szCs w:val="22"/>
          <w:lang w:val="it-IT" w:eastAsia="it-IT"/>
        </w:rPr>
      </w:pPr>
      <w:r w:rsidRPr="004230A3">
        <w:rPr>
          <w:szCs w:val="22"/>
          <w:lang w:val="it-IT" w:eastAsia="it-IT"/>
        </w:rPr>
        <w:t xml:space="preserve">G    RIPETIZIONE GARA PER CAUSE DI FORZA MAGGIORE     </w:t>
      </w:r>
    </w:p>
    <w:p w:rsidR="004230A3" w:rsidRPr="004230A3" w:rsidRDefault="0099317E" w:rsidP="004230A3">
      <w:pPr>
        <w:spacing w:before="0" w:after="0" w:line="360" w:lineRule="auto"/>
        <w:rPr>
          <w:szCs w:val="22"/>
          <w:lang w:val="it-IT" w:eastAsia="it-IT"/>
        </w:rPr>
      </w:pPr>
      <w:r w:rsidRPr="004230A3">
        <w:rPr>
          <w:szCs w:val="22"/>
          <w:lang w:val="it-IT" w:eastAsia="it-IT"/>
        </w:rPr>
        <w:t xml:space="preserve">H    RECUPERO D'UFFICIO                               </w:t>
      </w:r>
    </w:p>
    <w:p w:rsidR="004230A3" w:rsidRPr="004230A3" w:rsidRDefault="0099317E" w:rsidP="004230A3">
      <w:pPr>
        <w:spacing w:before="0" w:after="0" w:line="360" w:lineRule="auto"/>
        <w:rPr>
          <w:szCs w:val="22"/>
          <w:lang w:val="it-IT" w:eastAsia="it-IT"/>
        </w:rPr>
      </w:pPr>
      <w:r w:rsidRPr="004230A3">
        <w:rPr>
          <w:szCs w:val="22"/>
          <w:lang w:val="it-IT" w:eastAsia="it-IT"/>
        </w:rPr>
        <w:t xml:space="preserve">I     SOSPESA SECONDO TEMPO                            </w:t>
      </w:r>
    </w:p>
    <w:p w:rsidR="004230A3" w:rsidRPr="004230A3" w:rsidRDefault="0099317E" w:rsidP="004230A3">
      <w:pPr>
        <w:spacing w:before="0" w:after="0" w:line="360" w:lineRule="auto"/>
        <w:rPr>
          <w:szCs w:val="22"/>
          <w:lang w:val="it-IT" w:eastAsia="it-IT"/>
        </w:rPr>
      </w:pPr>
      <w:r w:rsidRPr="004230A3">
        <w:rPr>
          <w:szCs w:val="22"/>
          <w:lang w:val="it-IT" w:eastAsia="it-IT"/>
        </w:rPr>
        <w:t xml:space="preserve">K    RECUPERO PROGRAMMATO                             </w:t>
      </w:r>
    </w:p>
    <w:p w:rsidR="004230A3" w:rsidRPr="004230A3" w:rsidRDefault="0099317E" w:rsidP="004230A3">
      <w:pPr>
        <w:spacing w:before="0" w:after="0" w:line="360" w:lineRule="auto"/>
        <w:rPr>
          <w:szCs w:val="22"/>
          <w:lang w:val="it-IT" w:eastAsia="it-IT"/>
        </w:rPr>
      </w:pPr>
      <w:r w:rsidRPr="004230A3">
        <w:rPr>
          <w:szCs w:val="22"/>
          <w:lang w:val="it-IT" w:eastAsia="it-IT"/>
        </w:rPr>
        <w:t xml:space="preserve">M    NON DISPUTATA PER IMPRATICABILITA' CAMPO         </w:t>
      </w:r>
    </w:p>
    <w:p w:rsidR="004230A3" w:rsidRPr="004230A3" w:rsidRDefault="0099317E" w:rsidP="004230A3">
      <w:pPr>
        <w:spacing w:before="0" w:after="0" w:line="360" w:lineRule="auto"/>
        <w:rPr>
          <w:szCs w:val="22"/>
          <w:lang w:val="it-IT" w:eastAsia="it-IT"/>
        </w:rPr>
      </w:pPr>
      <w:r w:rsidRPr="004230A3">
        <w:rPr>
          <w:szCs w:val="22"/>
          <w:lang w:val="it-IT" w:eastAsia="it-IT"/>
        </w:rPr>
        <w:t xml:space="preserve">P    POSTICIPO                                        </w:t>
      </w:r>
    </w:p>
    <w:p w:rsidR="004230A3" w:rsidRPr="004230A3" w:rsidRDefault="0099317E" w:rsidP="004230A3">
      <w:pPr>
        <w:spacing w:before="0" w:after="0" w:line="360" w:lineRule="auto"/>
        <w:rPr>
          <w:szCs w:val="22"/>
          <w:lang w:val="it-IT" w:eastAsia="it-IT"/>
        </w:rPr>
      </w:pPr>
      <w:r w:rsidRPr="004230A3">
        <w:rPr>
          <w:szCs w:val="22"/>
          <w:lang w:val="it-IT" w:eastAsia="it-IT"/>
        </w:rPr>
        <w:t xml:space="preserve">R    RAPPORTO NON PERVENUTO                           </w:t>
      </w:r>
    </w:p>
    <w:p w:rsidR="004230A3" w:rsidRPr="004230A3" w:rsidRDefault="0099317E" w:rsidP="004230A3">
      <w:pPr>
        <w:spacing w:before="0" w:after="0" w:line="360" w:lineRule="auto"/>
        <w:rPr>
          <w:szCs w:val="22"/>
          <w:lang w:val="it-IT" w:eastAsia="it-IT"/>
        </w:rPr>
      </w:pPr>
      <w:r w:rsidRPr="004230A3">
        <w:rPr>
          <w:szCs w:val="22"/>
          <w:lang w:val="it-IT" w:eastAsia="it-IT"/>
        </w:rPr>
        <w:t xml:space="preserve">U    SOSPESA PER INFORTUNIO D.G.                      </w:t>
      </w:r>
    </w:p>
    <w:p w:rsidR="004230A3" w:rsidRPr="004230A3" w:rsidRDefault="0099317E" w:rsidP="004230A3">
      <w:pPr>
        <w:spacing w:before="0" w:after="0" w:line="360" w:lineRule="auto"/>
        <w:rPr>
          <w:szCs w:val="22"/>
          <w:lang w:val="it-IT" w:eastAsia="it-IT"/>
        </w:rPr>
      </w:pPr>
      <w:r w:rsidRPr="004230A3">
        <w:rPr>
          <w:szCs w:val="22"/>
          <w:lang w:val="it-IT" w:eastAsia="it-IT"/>
        </w:rPr>
        <w:t xml:space="preserve">W   GARA RINVIATA </w:t>
      </w:r>
    </w:p>
    <w:p w:rsidR="004230A3" w:rsidRPr="004230A3" w:rsidRDefault="0099317E" w:rsidP="004230A3">
      <w:pPr>
        <w:spacing w:before="0" w:after="0" w:line="360" w:lineRule="auto"/>
        <w:rPr>
          <w:szCs w:val="22"/>
          <w:lang w:val="it-IT" w:eastAsia="it-IT"/>
        </w:rPr>
      </w:pPr>
      <w:r w:rsidRPr="004230A3">
        <w:rPr>
          <w:szCs w:val="22"/>
          <w:lang w:val="it-IT" w:eastAsia="it-IT"/>
        </w:rPr>
        <w:t xml:space="preserve">Y    RISULTATI RAPPORTI NON PERVENUTI                 </w:t>
      </w:r>
    </w:p>
    <w:p w:rsidR="004230A3" w:rsidRPr="004230A3" w:rsidRDefault="00D548EC" w:rsidP="004230A3">
      <w:pPr>
        <w:spacing w:before="0" w:after="0" w:line="360" w:lineRule="auto"/>
        <w:rPr>
          <w:szCs w:val="22"/>
          <w:lang w:val="it-IT"/>
        </w:rPr>
      </w:pPr>
    </w:p>
    <w:p w:rsidR="00A42E3F" w:rsidRPr="004230A3" w:rsidRDefault="00A42E3F" w:rsidP="004230A3">
      <w:pPr>
        <w:rPr>
          <w:lang w:val="it-IT"/>
        </w:rPr>
      </w:pPr>
    </w:p>
    <w:p w:rsidR="00EA1DE8" w:rsidRDefault="00EA1DE8" w:rsidP="00EA1DE8">
      <w:pPr>
        <w:rPr>
          <w:lang w:val="it-IT"/>
        </w:rPr>
      </w:pPr>
    </w:p>
    <w:p w:rsidR="00FE2478" w:rsidRPr="00EA1DE8" w:rsidRDefault="00FE2478" w:rsidP="00EA1DE8">
      <w:pPr>
        <w:rPr>
          <w:lang w:val="it-IT"/>
        </w:rPr>
      </w:pPr>
    </w:p>
    <w:p w:rsidR="00EA1DE8" w:rsidRDefault="00EA1DE8" w:rsidP="00EA1DE8">
      <w:pPr>
        <w:rPr>
          <w:rFonts w:ascii="Arial" w:hAnsi="Arial" w:cs="Arial"/>
          <w:sz w:val="18"/>
          <w:szCs w:val="18"/>
          <w:lang w:val="it-IT"/>
        </w:rPr>
      </w:pPr>
    </w:p>
    <w:p w:rsidR="00EA1DE8" w:rsidRPr="00EA1DE8" w:rsidRDefault="00EA1DE8"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FE2478">
        <w:rPr>
          <w:rFonts w:cs="Arial"/>
          <w:szCs w:val="18"/>
          <w:lang w:val="it-IT"/>
        </w:rPr>
        <w:t>22/10/2020</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A22ED5">
      <w:footerReference w:type="default" r:id="rId12"/>
      <w:pgSz w:w="11906" w:h="16838"/>
      <w:pgMar w:top="1417" w:right="1134" w:bottom="1134" w:left="1134" w:header="708" w:footer="708" w:gutter="0"/>
      <w:pgNumType w:start="3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8EC" w:rsidRDefault="00D548EC" w:rsidP="00EA1DE8">
      <w:pPr>
        <w:spacing w:before="0" w:after="0" w:line="240" w:lineRule="auto"/>
      </w:pPr>
      <w:r>
        <w:separator/>
      </w:r>
    </w:p>
  </w:endnote>
  <w:endnote w:type="continuationSeparator" w:id="0">
    <w:p w:rsidR="00D548EC" w:rsidRDefault="00D548EC"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E8" w:rsidRDefault="00EA1DE8"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54431">
      <w:rPr>
        <w:rStyle w:val="Numeropagina"/>
        <w:noProof/>
      </w:rPr>
      <w:t>339</w:t>
    </w:r>
    <w:r>
      <w:rPr>
        <w:rStyle w:val="Numeropagina"/>
      </w:rPr>
      <w:fldChar w:fldCharType="end"/>
    </w:r>
    <w:r>
      <w:rPr>
        <w:rStyle w:val="Numeropagina"/>
      </w:rPr>
      <w:t xml:space="preserve"> / </w:t>
    </w:r>
    <w:bookmarkStart w:id="288" w:name="NUM_COMUNICATO_FOOTER"/>
    <w:r w:rsidRPr="003A0D18">
      <w:rPr>
        <w:rFonts w:ascii="Trebuchet MS" w:hAnsi="Trebuchet MS"/>
        <w:sz w:val="20"/>
      </w:rPr>
      <w:t>17</w:t>
    </w:r>
    <w:bookmarkEnd w:id="288"/>
  </w:p>
  <w:p w:rsidR="00EA1DE8" w:rsidRDefault="00EA1DE8"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8EC" w:rsidRDefault="00D548EC" w:rsidP="00EA1DE8">
      <w:pPr>
        <w:spacing w:before="0" w:after="0" w:line="240" w:lineRule="auto"/>
      </w:pPr>
      <w:r>
        <w:separator/>
      </w:r>
    </w:p>
  </w:footnote>
  <w:footnote w:type="continuationSeparator" w:id="0">
    <w:p w:rsidR="00D548EC" w:rsidRDefault="00D548EC"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numPicBullet w:numPicBulletId="1">
    <w:pict>
      <v:shape id="_x0000_i1034" type="#_x0000_t75" style="width:11.25pt;height:11.25pt" o:bullet="t">
        <v:imagedata r:id="rId2" o:title="clip_image001"/>
      </v:shape>
    </w:pict>
  </w:numPicBullet>
  <w:abstractNum w:abstractNumId="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1133E1"/>
    <w:multiLevelType w:val="hybridMultilevel"/>
    <w:tmpl w:val="FF366838"/>
    <w:styleLink w:val="Puntielenco"/>
    <w:lvl w:ilvl="0" w:tplc="BDA6317C">
      <w:start w:val="1"/>
      <w:numFmt w:val="bullet"/>
      <w:lvlText w:val="•"/>
      <w:lvlJc w:val="left"/>
      <w:pPr>
        <w:ind w:left="6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E6F28CDA">
      <w:start w:val="1"/>
      <w:numFmt w:val="bullet"/>
      <w:lvlText w:val="•"/>
      <w:lvlJc w:val="left"/>
      <w:pPr>
        <w:ind w:left="8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1C1A94D2">
      <w:start w:val="1"/>
      <w:numFmt w:val="bullet"/>
      <w:lvlText w:val="•"/>
      <w:lvlJc w:val="left"/>
      <w:pPr>
        <w:ind w:left="10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DF6CD8C0">
      <w:start w:val="1"/>
      <w:numFmt w:val="bullet"/>
      <w:lvlText w:val="•"/>
      <w:lvlJc w:val="left"/>
      <w:pPr>
        <w:ind w:left="12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DAE66B84">
      <w:start w:val="1"/>
      <w:numFmt w:val="bullet"/>
      <w:lvlText w:val="•"/>
      <w:lvlJc w:val="left"/>
      <w:pPr>
        <w:ind w:left="151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0A3855AE">
      <w:start w:val="1"/>
      <w:numFmt w:val="bullet"/>
      <w:lvlText w:val="•"/>
      <w:lvlJc w:val="left"/>
      <w:pPr>
        <w:ind w:left="17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7C1A957A">
      <w:start w:val="1"/>
      <w:numFmt w:val="bullet"/>
      <w:lvlText w:val="•"/>
      <w:lvlJc w:val="left"/>
      <w:pPr>
        <w:ind w:left="19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0E44CA9C">
      <w:start w:val="1"/>
      <w:numFmt w:val="bullet"/>
      <w:lvlText w:val="•"/>
      <w:lvlJc w:val="left"/>
      <w:pPr>
        <w:ind w:left="21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40F69A8C">
      <w:start w:val="1"/>
      <w:numFmt w:val="bullet"/>
      <w:lvlText w:val="•"/>
      <w:lvlJc w:val="left"/>
      <w:pPr>
        <w:ind w:left="23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2">
    <w:nsid w:val="1C7F6014"/>
    <w:multiLevelType w:val="hybridMultilevel"/>
    <w:tmpl w:val="887A2D0C"/>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3744DC"/>
    <w:multiLevelType w:val="hybridMultilevel"/>
    <w:tmpl w:val="FF366838"/>
    <w:numStyleLink w:val="Puntielenco"/>
  </w:abstractNum>
  <w:abstractNum w:abstractNumId="4">
    <w:nsid w:val="35582685"/>
    <w:multiLevelType w:val="hybridMultilevel"/>
    <w:tmpl w:val="01C08FF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8303C40"/>
    <w:multiLevelType w:val="hybridMultilevel"/>
    <w:tmpl w:val="4BAA0A14"/>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4"/>
  </w:num>
  <w:num w:numId="7">
    <w:abstractNumId w:val="1"/>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1C"/>
    <w:rsid w:val="00060A1C"/>
    <w:rsid w:val="00083359"/>
    <w:rsid w:val="000B1740"/>
    <w:rsid w:val="0018627C"/>
    <w:rsid w:val="001B7BE7"/>
    <w:rsid w:val="00254431"/>
    <w:rsid w:val="003A0D18"/>
    <w:rsid w:val="003F46C1"/>
    <w:rsid w:val="004F01D1"/>
    <w:rsid w:val="004F314E"/>
    <w:rsid w:val="00536936"/>
    <w:rsid w:val="005572A4"/>
    <w:rsid w:val="005D64F2"/>
    <w:rsid w:val="005E648B"/>
    <w:rsid w:val="00630256"/>
    <w:rsid w:val="00630F54"/>
    <w:rsid w:val="00631363"/>
    <w:rsid w:val="006335C5"/>
    <w:rsid w:val="006B253B"/>
    <w:rsid w:val="00737849"/>
    <w:rsid w:val="0074324D"/>
    <w:rsid w:val="0076728D"/>
    <w:rsid w:val="007A0D37"/>
    <w:rsid w:val="00821507"/>
    <w:rsid w:val="00866F57"/>
    <w:rsid w:val="008A4C2F"/>
    <w:rsid w:val="00907A67"/>
    <w:rsid w:val="00931106"/>
    <w:rsid w:val="00962E30"/>
    <w:rsid w:val="00973B60"/>
    <w:rsid w:val="0099317E"/>
    <w:rsid w:val="009B1B52"/>
    <w:rsid w:val="00A22ED5"/>
    <w:rsid w:val="00A42E3F"/>
    <w:rsid w:val="00A54A92"/>
    <w:rsid w:val="00A70184"/>
    <w:rsid w:val="00A918C7"/>
    <w:rsid w:val="00AA6D0F"/>
    <w:rsid w:val="00B205ED"/>
    <w:rsid w:val="00B73E04"/>
    <w:rsid w:val="00BE5FD0"/>
    <w:rsid w:val="00C8042D"/>
    <w:rsid w:val="00CB7E5E"/>
    <w:rsid w:val="00CF1045"/>
    <w:rsid w:val="00D103DD"/>
    <w:rsid w:val="00D548EC"/>
    <w:rsid w:val="00D755E5"/>
    <w:rsid w:val="00EA1DE8"/>
    <w:rsid w:val="00ED2B02"/>
    <w:rsid w:val="00F55887"/>
    <w:rsid w:val="00F74AAF"/>
    <w:rsid w:val="00FC12BA"/>
    <w:rsid w:val="00FE2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AC59A-89F7-4DF9-8BAF-1AA21ADD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iPriority w:val="9"/>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iPriority w:val="9"/>
    <w:semiHidden/>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A42E3F"/>
    <w:rPr>
      <w:b/>
      <w:bCs/>
      <w:caps/>
      <w:color w:val="FFFFFF"/>
      <w:spacing w:val="15"/>
      <w:shd w:val="clear" w:color="auto" w:fill="4F81BD"/>
    </w:rPr>
  </w:style>
  <w:style w:type="character" w:customStyle="1" w:styleId="Titolo2Carattere">
    <w:name w:val="Titolo 2 Carattere"/>
    <w:link w:val="Titolo2"/>
    <w:uiPriority w:val="9"/>
    <w:qFormat/>
    <w:rsid w:val="00A42E3F"/>
    <w:rPr>
      <w:caps/>
      <w:spacing w:val="15"/>
      <w:shd w:val="clear" w:color="auto" w:fill="DBE5F1"/>
    </w:rPr>
  </w:style>
  <w:style w:type="character" w:customStyle="1" w:styleId="Titolo3Carattere">
    <w:name w:val="Titolo 3 Carattere"/>
    <w:link w:val="Titolo3"/>
    <w:uiPriority w:val="9"/>
    <w:qFormat/>
    <w:rsid w:val="00A42E3F"/>
    <w:rPr>
      <w:caps/>
      <w:color w:val="1F497D"/>
      <w:spacing w:val="15"/>
      <w:shd w:val="clear" w:color="auto" w:fill="DBE5F1"/>
    </w:rPr>
  </w:style>
  <w:style w:type="character" w:customStyle="1" w:styleId="Titolo4Carattere">
    <w:name w:val="Titolo 4 Carattere"/>
    <w:link w:val="Titolo4"/>
    <w:uiPriority w:val="9"/>
    <w:semiHidden/>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6">
    <w:name w:val="Light Shading Accent 6"/>
    <w:basedOn w:val="Tabellanormale"/>
    <w:uiPriority w:val="60"/>
    <w:rsid w:val="008A4C2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iPriority w:val="99"/>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uiPriority w:val="99"/>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character" w:customStyle="1" w:styleId="ParagrafoelencoCarattere">
    <w:name w:val="Paragrafo elenco Carattere"/>
    <w:link w:val="Paragrafoelenco"/>
    <w:locked/>
    <w:rPr>
      <w:sz w:val="22"/>
      <w:lang w:val="en-US" w:eastAsia="en-US" w:bidi="en-US"/>
    </w:rPr>
  </w:style>
  <w:style w:type="character" w:customStyle="1" w:styleId="object3">
    <w:name w:val="object3"/>
    <w:basedOn w:val="Carpredefinitoparagrafo"/>
  </w:style>
  <w:style w:type="numbering" w:customStyle="1" w:styleId="Puntielenco">
    <w:name w:val="Punti elenco"/>
    <w:pPr>
      <w:numPr>
        <w:numId w:val="7"/>
      </w:numPr>
    </w:p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styleId="Intestazionemessaggio">
    <w:name w:val="Message Header"/>
    <w:basedOn w:val="Normale"/>
    <w:link w:val="IntestazionemessaggioCarattere"/>
    <w:semiHidden/>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semiHidden/>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0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ircolari/stagione-sportiva-2020-2021/6751-circolare-n-28-circolare-32-2020-centro-studi-tributari-lnd/file" TargetMode="External"/><Relationship Id="rId5" Type="http://schemas.openxmlformats.org/officeDocument/2006/relationships/webSettings" Target="webSettings.xml"/><Relationship Id="rId10" Type="http://schemas.openxmlformats.org/officeDocument/2006/relationships/hyperlink" Target="https://www.lnd.it/it/comunicati-e-circolari/circolari/stagione-sportiva-2020-2021/6747-circolare-n-27-circolare-31-2020-centro-studi-tributari-lnd/file" TargetMode="External"/><Relationship Id="rId4" Type="http://schemas.openxmlformats.org/officeDocument/2006/relationships/settings" Target="settings.xml"/><Relationship Id="rId9" Type="http://schemas.openxmlformats.org/officeDocument/2006/relationships/hyperlink" Target="https://www.lnd.it/it/comunicati-e-circolari/comunicati-ufficiali/stagione-sportiva-2020-2021/6752-comunicato-ufficiale-n-123-copertura-assicurativa-per-la-tutela-legale-penale/fil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46F08-730D-4126-A14D-7860535C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2706</Words>
  <Characters>15428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18098</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4</cp:revision>
  <cp:lastPrinted>2020-10-22T08:35:00Z</cp:lastPrinted>
  <dcterms:created xsi:type="dcterms:W3CDTF">2020-10-22T08:51:00Z</dcterms:created>
  <dcterms:modified xsi:type="dcterms:W3CDTF">2020-10-22T12:31:00Z</dcterms:modified>
</cp:coreProperties>
</file>