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7D766E" w14:paraId="6731015A" w14:textId="77777777" w:rsidTr="002B691C">
        <w:trPr>
          <w:gridAfter w:val="1"/>
          <w:wAfter w:w="1983" w:type="dxa"/>
          <w:cantSplit/>
          <w:trHeight w:val="571"/>
          <w:jc w:val="center"/>
        </w:trPr>
        <w:tc>
          <w:tcPr>
            <w:tcW w:w="2055" w:type="dxa"/>
          </w:tcPr>
          <w:p w14:paraId="3A724E4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4E78B732" wp14:editId="0818D4A8">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4E32E186" w14:textId="77777777" w:rsidR="00A42E3F" w:rsidRPr="00913883" w:rsidRDefault="00A42E3F" w:rsidP="00A42E3F">
            <w:pPr>
              <w:spacing w:before="0" w:after="0" w:line="240" w:lineRule="auto"/>
              <w:jc w:val="center"/>
              <w:rPr>
                <w:rFonts w:cs="Calibri"/>
                <w:lang w:val="it-IT" w:eastAsia="it-IT" w:bidi="ar-SA"/>
              </w:rPr>
            </w:pPr>
          </w:p>
          <w:p w14:paraId="1102ADB2" w14:textId="77777777" w:rsidR="00A42E3F" w:rsidRPr="00913883" w:rsidRDefault="00A42E3F" w:rsidP="00A42E3F">
            <w:pPr>
              <w:spacing w:before="0" w:after="0" w:line="240" w:lineRule="auto"/>
              <w:jc w:val="center"/>
              <w:rPr>
                <w:rFonts w:cs="Calibri"/>
                <w:lang w:val="it-IT" w:eastAsia="it-IT" w:bidi="ar-SA"/>
              </w:rPr>
            </w:pPr>
          </w:p>
          <w:p w14:paraId="2ECE3B3D" w14:textId="77777777" w:rsidR="00A42E3F" w:rsidRPr="00913883" w:rsidRDefault="00A42E3F" w:rsidP="00A42E3F">
            <w:pPr>
              <w:spacing w:before="0" w:after="0" w:line="240" w:lineRule="auto"/>
              <w:jc w:val="center"/>
              <w:rPr>
                <w:rFonts w:cs="Calibri"/>
                <w:lang w:val="it-IT" w:eastAsia="it-IT" w:bidi="ar-SA"/>
              </w:rPr>
            </w:pPr>
          </w:p>
          <w:p w14:paraId="38C36821" w14:textId="77777777" w:rsidR="00A42E3F" w:rsidRPr="00913883" w:rsidRDefault="00A42E3F" w:rsidP="00A42E3F">
            <w:pPr>
              <w:spacing w:before="0" w:after="0" w:line="240" w:lineRule="auto"/>
              <w:jc w:val="center"/>
              <w:rPr>
                <w:rFonts w:cs="Calibri"/>
                <w:lang w:val="it-IT" w:eastAsia="it-IT" w:bidi="ar-SA"/>
              </w:rPr>
            </w:pPr>
          </w:p>
          <w:p w14:paraId="3B7E9314" w14:textId="77777777" w:rsidR="00A42E3F" w:rsidRPr="00913883" w:rsidRDefault="00A42E3F" w:rsidP="00A42E3F">
            <w:pPr>
              <w:spacing w:before="0" w:after="0" w:line="240" w:lineRule="auto"/>
              <w:jc w:val="center"/>
              <w:rPr>
                <w:rFonts w:cs="Calibri"/>
                <w:lang w:val="it-IT" w:eastAsia="it-IT" w:bidi="ar-SA"/>
              </w:rPr>
            </w:pPr>
          </w:p>
          <w:p w14:paraId="01DD3EFC" w14:textId="77777777" w:rsidR="00A42E3F" w:rsidRPr="00913883" w:rsidRDefault="00A42E3F" w:rsidP="00A42E3F">
            <w:pPr>
              <w:spacing w:before="0" w:after="0" w:line="240" w:lineRule="auto"/>
              <w:jc w:val="center"/>
              <w:rPr>
                <w:rFonts w:cs="Calibri"/>
                <w:lang w:val="it-IT" w:eastAsia="it-IT" w:bidi="ar-SA"/>
              </w:rPr>
            </w:pPr>
          </w:p>
          <w:p w14:paraId="1FC5FF6C" w14:textId="77777777" w:rsidR="00A42E3F" w:rsidRPr="00913883" w:rsidRDefault="00A42E3F" w:rsidP="00A42E3F">
            <w:pPr>
              <w:spacing w:before="0" w:after="0" w:line="240" w:lineRule="auto"/>
              <w:jc w:val="center"/>
              <w:rPr>
                <w:rFonts w:cs="Calibri"/>
                <w:lang w:val="it-IT" w:eastAsia="it-IT" w:bidi="ar-SA"/>
              </w:rPr>
            </w:pPr>
          </w:p>
          <w:p w14:paraId="09E49CB8"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225CF817"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63A65B80"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001132D8"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2ED826D1" w14:textId="77777777" w:rsidR="00A42E3F" w:rsidRPr="00913883" w:rsidRDefault="00A42E3F" w:rsidP="00904B11">
            <w:pPr>
              <w:autoSpaceDE w:val="0"/>
              <w:autoSpaceDN w:val="0"/>
              <w:adjustRightInd w:val="0"/>
              <w:spacing w:before="0" w:after="0" w:line="240" w:lineRule="auto"/>
              <w:jc w:val="center"/>
              <w:rPr>
                <w:rFonts w:cs="Calibri"/>
                <w:i/>
                <w:iCs/>
                <w:color w:val="0061FF"/>
                <w:sz w:val="18"/>
                <w:szCs w:val="18"/>
                <w:lang w:val="it-IT" w:eastAsia="it-IT" w:bidi="ar-SA"/>
              </w:rPr>
            </w:pPr>
          </w:p>
          <w:p w14:paraId="3555E90F"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BDAB05A"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FAC469C"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1F1DA750"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FA87D55" w14:textId="0F28ACBE" w:rsidR="00A42E3F" w:rsidRPr="00904B11" w:rsidRDefault="007D766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0DDCF47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709BDAE9" w14:textId="77777777" w:rsidR="00A42E3F" w:rsidRPr="002A22A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2A22A1">
              <w:rPr>
                <w:rFonts w:cs="Calibri"/>
                <w:iCs/>
                <w:color w:val="0061FF"/>
                <w:sz w:val="18"/>
                <w:szCs w:val="18"/>
                <w:lang w:eastAsia="it-IT" w:bidi="ar-SA"/>
              </w:rPr>
              <w:t xml:space="preserve">Tel. 02.21722.261-209 - Fax 02.21722.230 – </w:t>
            </w:r>
            <w:proofErr w:type="spellStart"/>
            <w:r w:rsidRPr="002A22A1">
              <w:rPr>
                <w:rFonts w:cs="Calibri"/>
                <w:iCs/>
                <w:color w:val="0061FF"/>
                <w:sz w:val="18"/>
                <w:szCs w:val="18"/>
                <w:lang w:eastAsia="it-IT" w:bidi="ar-SA"/>
              </w:rPr>
              <w:t>E.mail</w:t>
            </w:r>
            <w:proofErr w:type="spellEnd"/>
            <w:r w:rsidRPr="002A22A1">
              <w:rPr>
                <w:rFonts w:cs="Calibri"/>
                <w:iCs/>
                <w:color w:val="0061FF"/>
                <w:sz w:val="18"/>
                <w:szCs w:val="18"/>
                <w:lang w:eastAsia="it-IT" w:bidi="ar-SA"/>
              </w:rPr>
              <w:t xml:space="preserve">: societacrl@lnd.it  </w:t>
            </w:r>
          </w:p>
          <w:p w14:paraId="262A20BF"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3936FBDB"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0D68CA71"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082B0847"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5E93A3F"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0F6C7468" w14:textId="2677BDEE" w:rsidR="00A42E3F" w:rsidRPr="00904B11" w:rsidRDefault="007D766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4EBA7473"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6212423B" w14:textId="5ABE232F" w:rsidR="00A42E3F" w:rsidRPr="00913883" w:rsidRDefault="007D766E" w:rsidP="00A42E3F">
            <w:pPr>
              <w:spacing w:before="0" w:after="0" w:line="240" w:lineRule="auto"/>
              <w:jc w:val="center"/>
              <w:rPr>
                <w:rFonts w:cs="Calibri"/>
                <w:iCs/>
                <w:color w:val="0061FF"/>
                <w:sz w:val="18"/>
                <w:szCs w:val="18"/>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183C532"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0A4554" w14:paraId="57DF6285" w14:textId="77777777" w:rsidTr="002B691C">
        <w:trPr>
          <w:cantSplit/>
          <w:trHeight w:val="570"/>
          <w:jc w:val="center"/>
        </w:trPr>
        <w:tc>
          <w:tcPr>
            <w:tcW w:w="10275" w:type="dxa"/>
            <w:gridSpan w:val="3"/>
            <w:vAlign w:val="center"/>
          </w:tcPr>
          <w:p w14:paraId="5E0DD301"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2019/2020</w:t>
            </w:r>
          </w:p>
          <w:p w14:paraId="5364AA20" w14:textId="77777777" w:rsidR="00913883" w:rsidRPr="00480FB5" w:rsidRDefault="00913883" w:rsidP="002B691C">
            <w:pPr>
              <w:pStyle w:val="IntestazioneComunicato"/>
            </w:pPr>
            <w:r w:rsidRPr="00913883">
              <w:rPr>
                <w:rFonts w:ascii="Calibri" w:hAnsi="Calibri"/>
              </w:rPr>
              <w:t>Comunicato Ufficiale N° 39 del 11/06/2020</w:t>
            </w:r>
          </w:p>
        </w:tc>
      </w:tr>
    </w:tbl>
    <w:p w14:paraId="43BCEC39" w14:textId="1F3F6570" w:rsidR="00AC5DA3" w:rsidRDefault="002A22A1">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42777649" w:history="1">
        <w:r w:rsidR="00AC5DA3" w:rsidRPr="00D424EB">
          <w:rPr>
            <w:rStyle w:val="Collegamentoipertestuale"/>
            <w:noProof/>
            <w:lang w:val="it-IT"/>
          </w:rPr>
          <w:t>1. Comunicazioni della f.i.g.c.</w:t>
        </w:r>
        <w:r w:rsidR="00AC5DA3">
          <w:rPr>
            <w:noProof/>
            <w:webHidden/>
          </w:rPr>
          <w:tab/>
        </w:r>
        <w:r w:rsidR="00AC5DA3">
          <w:rPr>
            <w:noProof/>
            <w:webHidden/>
          </w:rPr>
          <w:fldChar w:fldCharType="begin"/>
        </w:r>
        <w:r w:rsidR="00AC5DA3">
          <w:rPr>
            <w:noProof/>
            <w:webHidden/>
          </w:rPr>
          <w:instrText xml:space="preserve"> PAGEREF _Toc42777649 \h </w:instrText>
        </w:r>
        <w:r w:rsidR="00AC5DA3">
          <w:rPr>
            <w:noProof/>
            <w:webHidden/>
          </w:rPr>
        </w:r>
        <w:r w:rsidR="00AC5DA3">
          <w:rPr>
            <w:noProof/>
            <w:webHidden/>
          </w:rPr>
          <w:fldChar w:fldCharType="separate"/>
        </w:r>
        <w:r w:rsidR="007D766E">
          <w:rPr>
            <w:noProof/>
            <w:webHidden/>
          </w:rPr>
          <w:t>2761</w:t>
        </w:r>
        <w:r w:rsidR="00AC5DA3">
          <w:rPr>
            <w:noProof/>
            <w:webHidden/>
          </w:rPr>
          <w:fldChar w:fldCharType="end"/>
        </w:r>
      </w:hyperlink>
    </w:p>
    <w:p w14:paraId="41BF18C1" w14:textId="3A63A848"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50" w:history="1">
        <w:r w:rsidR="00AC5DA3" w:rsidRPr="00D424EB">
          <w:rPr>
            <w:rStyle w:val="Collegamentoipertestuale"/>
            <w:noProof/>
            <w:lang w:val="it-IT"/>
          </w:rPr>
          <w:t>2. Comunicazioni della lega nazionale dilettanti</w:t>
        </w:r>
        <w:r w:rsidR="00AC5DA3">
          <w:rPr>
            <w:noProof/>
            <w:webHidden/>
          </w:rPr>
          <w:tab/>
        </w:r>
        <w:r w:rsidR="00AC5DA3">
          <w:rPr>
            <w:noProof/>
            <w:webHidden/>
          </w:rPr>
          <w:fldChar w:fldCharType="begin"/>
        </w:r>
        <w:r w:rsidR="00AC5DA3">
          <w:rPr>
            <w:noProof/>
            <w:webHidden/>
          </w:rPr>
          <w:instrText xml:space="preserve"> PAGEREF _Toc42777650 \h </w:instrText>
        </w:r>
        <w:r w:rsidR="00AC5DA3">
          <w:rPr>
            <w:noProof/>
            <w:webHidden/>
          </w:rPr>
        </w:r>
        <w:r w:rsidR="00AC5DA3">
          <w:rPr>
            <w:noProof/>
            <w:webHidden/>
          </w:rPr>
          <w:fldChar w:fldCharType="separate"/>
        </w:r>
        <w:r w:rsidR="007D766E">
          <w:rPr>
            <w:noProof/>
            <w:webHidden/>
          </w:rPr>
          <w:t>2761</w:t>
        </w:r>
        <w:r w:rsidR="00AC5DA3">
          <w:rPr>
            <w:noProof/>
            <w:webHidden/>
          </w:rPr>
          <w:fldChar w:fldCharType="end"/>
        </w:r>
      </w:hyperlink>
    </w:p>
    <w:p w14:paraId="5B2579FB" w14:textId="3664FCC7"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51" w:history="1">
        <w:r w:rsidR="00AC5DA3" w:rsidRPr="00D424EB">
          <w:rPr>
            <w:rStyle w:val="Collegamentoipertestuale"/>
            <w:noProof/>
            <w:lang w:val="it-IT"/>
          </w:rPr>
          <w:t>2.1 Comunicati Ufficiali L.N.D.</w:t>
        </w:r>
        <w:r w:rsidR="00AC5DA3">
          <w:rPr>
            <w:noProof/>
            <w:webHidden/>
          </w:rPr>
          <w:tab/>
        </w:r>
        <w:r w:rsidR="00AC5DA3">
          <w:rPr>
            <w:noProof/>
            <w:webHidden/>
          </w:rPr>
          <w:fldChar w:fldCharType="begin"/>
        </w:r>
        <w:r w:rsidR="00AC5DA3">
          <w:rPr>
            <w:noProof/>
            <w:webHidden/>
          </w:rPr>
          <w:instrText xml:space="preserve"> PAGEREF _Toc42777651 \h </w:instrText>
        </w:r>
        <w:r w:rsidR="00AC5DA3">
          <w:rPr>
            <w:noProof/>
            <w:webHidden/>
          </w:rPr>
        </w:r>
        <w:r w:rsidR="00AC5DA3">
          <w:rPr>
            <w:noProof/>
            <w:webHidden/>
          </w:rPr>
          <w:fldChar w:fldCharType="separate"/>
        </w:r>
        <w:r w:rsidR="007D766E">
          <w:rPr>
            <w:noProof/>
            <w:webHidden/>
          </w:rPr>
          <w:t>2761</w:t>
        </w:r>
        <w:r w:rsidR="00AC5DA3">
          <w:rPr>
            <w:noProof/>
            <w:webHidden/>
          </w:rPr>
          <w:fldChar w:fldCharType="end"/>
        </w:r>
      </w:hyperlink>
    </w:p>
    <w:p w14:paraId="47C5722B" w14:textId="1567CDED"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52" w:history="1">
        <w:r w:rsidR="00AC5DA3" w:rsidRPr="00D424EB">
          <w:rPr>
            <w:rStyle w:val="Collegamentoipertestuale"/>
            <w:noProof/>
            <w:lang w:val="it-IT"/>
          </w:rPr>
          <w:t>2.2 Circolari Ufficiali L.N.D.</w:t>
        </w:r>
        <w:r w:rsidR="00AC5DA3">
          <w:rPr>
            <w:noProof/>
            <w:webHidden/>
          </w:rPr>
          <w:tab/>
        </w:r>
        <w:r w:rsidR="00AC5DA3">
          <w:rPr>
            <w:noProof/>
            <w:webHidden/>
          </w:rPr>
          <w:fldChar w:fldCharType="begin"/>
        </w:r>
        <w:r w:rsidR="00AC5DA3">
          <w:rPr>
            <w:noProof/>
            <w:webHidden/>
          </w:rPr>
          <w:instrText xml:space="preserve"> PAGEREF _Toc42777652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7CB9A93E" w14:textId="06EC119D"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53" w:history="1">
        <w:r w:rsidR="00AC5DA3" w:rsidRPr="00D424EB">
          <w:rPr>
            <w:rStyle w:val="Collegamentoipertestuale"/>
            <w:noProof/>
            <w:lang w:val="it-IT"/>
          </w:rPr>
          <w:t>3. Comunicazioni del Comitato Regionale Lombardia</w:t>
        </w:r>
        <w:r w:rsidR="00AC5DA3">
          <w:rPr>
            <w:noProof/>
            <w:webHidden/>
          </w:rPr>
          <w:tab/>
        </w:r>
        <w:r w:rsidR="00AC5DA3">
          <w:rPr>
            <w:noProof/>
            <w:webHidden/>
          </w:rPr>
          <w:fldChar w:fldCharType="begin"/>
        </w:r>
        <w:r w:rsidR="00AC5DA3">
          <w:rPr>
            <w:noProof/>
            <w:webHidden/>
          </w:rPr>
          <w:instrText xml:space="preserve"> PAGEREF _Toc42777653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799EB69E" w14:textId="3F3ED917"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54" w:history="1">
        <w:r w:rsidR="00AC5DA3" w:rsidRPr="00D424EB">
          <w:rPr>
            <w:rStyle w:val="Collegamentoipertestuale"/>
            <w:noProof/>
            <w:lang w:val="it-IT"/>
          </w:rPr>
          <w:t>3.1 Consiglio Direttivo</w:t>
        </w:r>
        <w:r w:rsidR="00AC5DA3">
          <w:rPr>
            <w:noProof/>
            <w:webHidden/>
          </w:rPr>
          <w:tab/>
        </w:r>
        <w:r w:rsidR="00AC5DA3">
          <w:rPr>
            <w:noProof/>
            <w:webHidden/>
          </w:rPr>
          <w:fldChar w:fldCharType="begin"/>
        </w:r>
        <w:r w:rsidR="00AC5DA3">
          <w:rPr>
            <w:noProof/>
            <w:webHidden/>
          </w:rPr>
          <w:instrText xml:space="preserve"> PAGEREF _Toc42777654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58D0B86B" w14:textId="4F0F2145"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55" w:history="1">
        <w:r w:rsidR="00AC5DA3" w:rsidRPr="00D424EB">
          <w:rPr>
            <w:rStyle w:val="Collegamentoipertestuale"/>
            <w:noProof/>
            <w:lang w:val="it-IT"/>
          </w:rPr>
          <w:t>3.2 Segreteria</w:t>
        </w:r>
        <w:r w:rsidR="00AC5DA3">
          <w:rPr>
            <w:noProof/>
            <w:webHidden/>
          </w:rPr>
          <w:tab/>
        </w:r>
        <w:r w:rsidR="00AC5DA3">
          <w:rPr>
            <w:noProof/>
            <w:webHidden/>
          </w:rPr>
          <w:fldChar w:fldCharType="begin"/>
        </w:r>
        <w:r w:rsidR="00AC5DA3">
          <w:rPr>
            <w:noProof/>
            <w:webHidden/>
          </w:rPr>
          <w:instrText xml:space="preserve"> PAGEREF _Toc42777655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5A3FC5CC" w14:textId="40C0718A"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56" w:history="1">
        <w:r w:rsidR="00AC5DA3" w:rsidRPr="00D424EB">
          <w:rPr>
            <w:rStyle w:val="Collegamentoipertestuale"/>
            <w:noProof/>
            <w:lang w:val="it-IT"/>
          </w:rPr>
          <w:t>3.2.1 pubblicazione classifiche stagione 2019/2020</w:t>
        </w:r>
        <w:r w:rsidR="00AC5DA3">
          <w:rPr>
            <w:noProof/>
            <w:webHidden/>
          </w:rPr>
          <w:tab/>
        </w:r>
        <w:r w:rsidR="00AC5DA3">
          <w:rPr>
            <w:noProof/>
            <w:webHidden/>
          </w:rPr>
          <w:fldChar w:fldCharType="begin"/>
        </w:r>
        <w:r w:rsidR="00AC5DA3">
          <w:rPr>
            <w:noProof/>
            <w:webHidden/>
          </w:rPr>
          <w:instrText xml:space="preserve"> PAGEREF _Toc42777656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5B9416A6" w14:textId="2AB91D14"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57" w:history="1">
        <w:r w:rsidR="00AC5DA3" w:rsidRPr="00D424EB">
          <w:rPr>
            <w:rStyle w:val="Collegamentoipertestuale"/>
            <w:noProof/>
            <w:lang w:val="it-IT"/>
          </w:rPr>
          <w:t>3.2.2 Caselle pec società</w:t>
        </w:r>
        <w:r w:rsidR="00AC5DA3">
          <w:rPr>
            <w:noProof/>
            <w:webHidden/>
          </w:rPr>
          <w:tab/>
        </w:r>
        <w:r w:rsidR="00AC5DA3">
          <w:rPr>
            <w:noProof/>
            <w:webHidden/>
          </w:rPr>
          <w:fldChar w:fldCharType="begin"/>
        </w:r>
        <w:r w:rsidR="00AC5DA3">
          <w:rPr>
            <w:noProof/>
            <w:webHidden/>
          </w:rPr>
          <w:instrText xml:space="preserve"> PAGEREF _Toc42777657 \h </w:instrText>
        </w:r>
        <w:r w:rsidR="00AC5DA3">
          <w:rPr>
            <w:noProof/>
            <w:webHidden/>
          </w:rPr>
        </w:r>
        <w:r w:rsidR="00AC5DA3">
          <w:rPr>
            <w:noProof/>
            <w:webHidden/>
          </w:rPr>
          <w:fldChar w:fldCharType="separate"/>
        </w:r>
        <w:r w:rsidR="007D766E">
          <w:rPr>
            <w:noProof/>
            <w:webHidden/>
          </w:rPr>
          <w:t>2762</w:t>
        </w:r>
        <w:r w:rsidR="00AC5DA3">
          <w:rPr>
            <w:noProof/>
            <w:webHidden/>
          </w:rPr>
          <w:fldChar w:fldCharType="end"/>
        </w:r>
      </w:hyperlink>
    </w:p>
    <w:p w14:paraId="5B35BB97" w14:textId="1FBB9AA9"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58" w:history="1">
        <w:r w:rsidR="00AC5DA3" w:rsidRPr="00D424EB">
          <w:rPr>
            <w:rStyle w:val="Collegamentoipertestuale"/>
            <w:noProof/>
          </w:rPr>
          <w:t>3.2.3 Privacy GDPR</w:t>
        </w:r>
        <w:r w:rsidR="00AC5DA3">
          <w:rPr>
            <w:noProof/>
            <w:webHidden/>
          </w:rPr>
          <w:tab/>
        </w:r>
        <w:r w:rsidR="00AC5DA3">
          <w:rPr>
            <w:noProof/>
            <w:webHidden/>
          </w:rPr>
          <w:fldChar w:fldCharType="begin"/>
        </w:r>
        <w:r w:rsidR="00AC5DA3">
          <w:rPr>
            <w:noProof/>
            <w:webHidden/>
          </w:rPr>
          <w:instrText xml:space="preserve"> PAGEREF _Toc42777658 \h </w:instrText>
        </w:r>
        <w:r w:rsidR="00AC5DA3">
          <w:rPr>
            <w:noProof/>
            <w:webHidden/>
          </w:rPr>
        </w:r>
        <w:r w:rsidR="00AC5DA3">
          <w:rPr>
            <w:noProof/>
            <w:webHidden/>
          </w:rPr>
          <w:fldChar w:fldCharType="separate"/>
        </w:r>
        <w:r w:rsidR="007D766E">
          <w:rPr>
            <w:noProof/>
            <w:webHidden/>
          </w:rPr>
          <w:t>2763</w:t>
        </w:r>
        <w:r w:rsidR="00AC5DA3">
          <w:rPr>
            <w:noProof/>
            <w:webHidden/>
          </w:rPr>
          <w:fldChar w:fldCharType="end"/>
        </w:r>
      </w:hyperlink>
    </w:p>
    <w:p w14:paraId="376A6F2A" w14:textId="6F1106F9"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59" w:history="1">
        <w:r w:rsidR="00AC5DA3" w:rsidRPr="00D424EB">
          <w:rPr>
            <w:rStyle w:val="Collegamentoipertestuale"/>
            <w:noProof/>
            <w:lang w:val="it-IT"/>
          </w:rPr>
          <w:t>2.2.4 Stampa Certificato di riconoscimento ai fini sportivi del registro CONI:</w:t>
        </w:r>
        <w:r w:rsidR="00AC5DA3">
          <w:rPr>
            <w:noProof/>
            <w:webHidden/>
          </w:rPr>
          <w:tab/>
        </w:r>
        <w:r w:rsidR="00AC5DA3">
          <w:rPr>
            <w:noProof/>
            <w:webHidden/>
          </w:rPr>
          <w:fldChar w:fldCharType="begin"/>
        </w:r>
        <w:r w:rsidR="00AC5DA3">
          <w:rPr>
            <w:noProof/>
            <w:webHidden/>
          </w:rPr>
          <w:instrText xml:space="preserve"> PAGEREF _Toc42777659 \h </w:instrText>
        </w:r>
        <w:r w:rsidR="00AC5DA3">
          <w:rPr>
            <w:noProof/>
            <w:webHidden/>
          </w:rPr>
        </w:r>
        <w:r w:rsidR="00AC5DA3">
          <w:rPr>
            <w:noProof/>
            <w:webHidden/>
          </w:rPr>
          <w:fldChar w:fldCharType="separate"/>
        </w:r>
        <w:r w:rsidR="007D766E">
          <w:rPr>
            <w:noProof/>
            <w:webHidden/>
          </w:rPr>
          <w:t>2763</w:t>
        </w:r>
        <w:r w:rsidR="00AC5DA3">
          <w:rPr>
            <w:noProof/>
            <w:webHidden/>
          </w:rPr>
          <w:fldChar w:fldCharType="end"/>
        </w:r>
      </w:hyperlink>
    </w:p>
    <w:p w14:paraId="093779E6" w14:textId="31CE8586"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60" w:history="1">
        <w:r w:rsidR="00AC5DA3" w:rsidRPr="00D424EB">
          <w:rPr>
            <w:rStyle w:val="Collegamentoipertestuale"/>
            <w:noProof/>
            <w:lang w:val="it-IT"/>
          </w:rPr>
          <w:t>2.2.5 Articolo 109 Svincolo per inattività del calciatore</w:t>
        </w:r>
        <w:r w:rsidR="00AC5DA3">
          <w:rPr>
            <w:noProof/>
            <w:webHidden/>
          </w:rPr>
          <w:tab/>
        </w:r>
        <w:r w:rsidR="00AC5DA3">
          <w:rPr>
            <w:noProof/>
            <w:webHidden/>
          </w:rPr>
          <w:fldChar w:fldCharType="begin"/>
        </w:r>
        <w:r w:rsidR="00AC5DA3">
          <w:rPr>
            <w:noProof/>
            <w:webHidden/>
          </w:rPr>
          <w:instrText xml:space="preserve"> PAGEREF _Toc42777660 \h </w:instrText>
        </w:r>
        <w:r w:rsidR="00AC5DA3">
          <w:rPr>
            <w:noProof/>
            <w:webHidden/>
          </w:rPr>
        </w:r>
        <w:r w:rsidR="00AC5DA3">
          <w:rPr>
            <w:noProof/>
            <w:webHidden/>
          </w:rPr>
          <w:fldChar w:fldCharType="separate"/>
        </w:r>
        <w:r w:rsidR="007D766E">
          <w:rPr>
            <w:noProof/>
            <w:webHidden/>
          </w:rPr>
          <w:t>2764</w:t>
        </w:r>
        <w:r w:rsidR="00AC5DA3">
          <w:rPr>
            <w:noProof/>
            <w:webHidden/>
          </w:rPr>
          <w:fldChar w:fldCharType="end"/>
        </w:r>
      </w:hyperlink>
    </w:p>
    <w:p w14:paraId="304C25A7" w14:textId="28411D4D"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61" w:history="1">
        <w:r w:rsidR="00AC5DA3" w:rsidRPr="00D424EB">
          <w:rPr>
            <w:rStyle w:val="Collegamentoipertestuale"/>
            <w:noProof/>
            <w:lang w:val="it-IT"/>
          </w:rPr>
          <w:t>3.3 Campionato FEmminile</w:t>
        </w:r>
        <w:r w:rsidR="00AC5DA3">
          <w:rPr>
            <w:noProof/>
            <w:webHidden/>
          </w:rPr>
          <w:tab/>
        </w:r>
        <w:r w:rsidR="00AC5DA3">
          <w:rPr>
            <w:noProof/>
            <w:webHidden/>
          </w:rPr>
          <w:fldChar w:fldCharType="begin"/>
        </w:r>
        <w:r w:rsidR="00AC5DA3">
          <w:rPr>
            <w:noProof/>
            <w:webHidden/>
          </w:rPr>
          <w:instrText xml:space="preserve"> PAGEREF _Toc42777661 \h </w:instrText>
        </w:r>
        <w:r w:rsidR="00AC5DA3">
          <w:rPr>
            <w:noProof/>
            <w:webHidden/>
          </w:rPr>
        </w:r>
        <w:r w:rsidR="00AC5DA3">
          <w:rPr>
            <w:noProof/>
            <w:webHidden/>
          </w:rPr>
          <w:fldChar w:fldCharType="separate"/>
        </w:r>
        <w:r w:rsidR="007D766E">
          <w:rPr>
            <w:noProof/>
            <w:webHidden/>
          </w:rPr>
          <w:t>2765</w:t>
        </w:r>
        <w:r w:rsidR="00AC5DA3">
          <w:rPr>
            <w:noProof/>
            <w:webHidden/>
          </w:rPr>
          <w:fldChar w:fldCharType="end"/>
        </w:r>
      </w:hyperlink>
    </w:p>
    <w:p w14:paraId="744D3AE0" w14:textId="5E042A1E"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62" w:history="1">
        <w:r w:rsidR="00AC5DA3" w:rsidRPr="00D424EB">
          <w:rPr>
            <w:rStyle w:val="Collegamentoipertestuale"/>
            <w:noProof/>
            <w:lang w:val="it-IT"/>
          </w:rPr>
          <w:t>3.4 Campionato Calcio a cinque</w:t>
        </w:r>
        <w:r w:rsidR="00AC5DA3">
          <w:rPr>
            <w:noProof/>
            <w:webHidden/>
          </w:rPr>
          <w:tab/>
        </w:r>
        <w:r w:rsidR="00AC5DA3">
          <w:rPr>
            <w:noProof/>
            <w:webHidden/>
          </w:rPr>
          <w:fldChar w:fldCharType="begin"/>
        </w:r>
        <w:r w:rsidR="00AC5DA3">
          <w:rPr>
            <w:noProof/>
            <w:webHidden/>
          </w:rPr>
          <w:instrText xml:space="preserve"> PAGEREF _Toc42777662 \h </w:instrText>
        </w:r>
        <w:r w:rsidR="00AC5DA3">
          <w:rPr>
            <w:noProof/>
            <w:webHidden/>
          </w:rPr>
        </w:r>
        <w:r w:rsidR="00AC5DA3">
          <w:rPr>
            <w:noProof/>
            <w:webHidden/>
          </w:rPr>
          <w:fldChar w:fldCharType="separate"/>
        </w:r>
        <w:r w:rsidR="007D766E">
          <w:rPr>
            <w:noProof/>
            <w:webHidden/>
          </w:rPr>
          <w:t>2765</w:t>
        </w:r>
        <w:r w:rsidR="00AC5DA3">
          <w:rPr>
            <w:noProof/>
            <w:webHidden/>
          </w:rPr>
          <w:fldChar w:fldCharType="end"/>
        </w:r>
      </w:hyperlink>
    </w:p>
    <w:p w14:paraId="51D8A0F4" w14:textId="4136EF04"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63" w:history="1">
        <w:r w:rsidR="00AC5DA3" w:rsidRPr="00D424EB">
          <w:rPr>
            <w:rStyle w:val="Collegamentoipertestuale"/>
            <w:noProof/>
            <w:lang w:val="it-IT"/>
          </w:rPr>
          <w:t>3.5 Campionato PARALIMPICO 1°LIVELLO, 2°LIVELLO, 3°LIVELLO</w:t>
        </w:r>
        <w:r w:rsidR="00AC5DA3">
          <w:rPr>
            <w:noProof/>
            <w:webHidden/>
          </w:rPr>
          <w:tab/>
        </w:r>
        <w:r w:rsidR="00AC5DA3">
          <w:rPr>
            <w:noProof/>
            <w:webHidden/>
          </w:rPr>
          <w:fldChar w:fldCharType="begin"/>
        </w:r>
        <w:r w:rsidR="00AC5DA3">
          <w:rPr>
            <w:noProof/>
            <w:webHidden/>
          </w:rPr>
          <w:instrText xml:space="preserve"> PAGEREF _Toc42777663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7EA39AF6" w14:textId="038A26F0"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64" w:history="1">
        <w:r w:rsidR="00AC5DA3" w:rsidRPr="00D424EB">
          <w:rPr>
            <w:rStyle w:val="Collegamentoipertestuale"/>
            <w:noProof/>
            <w:lang w:val="it-IT"/>
          </w:rPr>
          <w:t>3.5.1 Pubblicazione COMUNICATO UFFICIALE</w:t>
        </w:r>
        <w:r w:rsidR="00AC5DA3">
          <w:rPr>
            <w:noProof/>
            <w:webHidden/>
          </w:rPr>
          <w:tab/>
        </w:r>
        <w:r w:rsidR="00AC5DA3">
          <w:rPr>
            <w:noProof/>
            <w:webHidden/>
          </w:rPr>
          <w:fldChar w:fldCharType="begin"/>
        </w:r>
        <w:r w:rsidR="00AC5DA3">
          <w:rPr>
            <w:noProof/>
            <w:webHidden/>
          </w:rPr>
          <w:instrText xml:space="preserve"> PAGEREF _Toc42777664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657CC5E7" w14:textId="53037589"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65" w:history="1">
        <w:r w:rsidR="00AC5DA3" w:rsidRPr="00D424EB">
          <w:rPr>
            <w:rStyle w:val="Collegamentoipertestuale"/>
            <w:noProof/>
            <w:lang w:val="it-IT"/>
          </w:rPr>
          <w:t>4. Comunicazioni per l’attività del Settore Giovanile Scolastico del C.R.L.</w:t>
        </w:r>
        <w:r w:rsidR="00AC5DA3">
          <w:rPr>
            <w:noProof/>
            <w:webHidden/>
          </w:rPr>
          <w:tab/>
        </w:r>
        <w:r w:rsidR="00AC5DA3">
          <w:rPr>
            <w:noProof/>
            <w:webHidden/>
          </w:rPr>
          <w:fldChar w:fldCharType="begin"/>
        </w:r>
        <w:r w:rsidR="00AC5DA3">
          <w:rPr>
            <w:noProof/>
            <w:webHidden/>
          </w:rPr>
          <w:instrText xml:space="preserve"> PAGEREF _Toc42777665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7EC1168A" w14:textId="70EA8A88"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66" w:history="1">
        <w:r w:rsidR="00AC5DA3" w:rsidRPr="00D424EB">
          <w:rPr>
            <w:rStyle w:val="Collegamentoipertestuale"/>
            <w:noProof/>
            <w:lang w:val="it-IT"/>
          </w:rPr>
          <w:t>4.1 Attività S.G.S. di competenza L.N.D.</w:t>
        </w:r>
        <w:r w:rsidR="00AC5DA3">
          <w:rPr>
            <w:noProof/>
            <w:webHidden/>
          </w:rPr>
          <w:tab/>
        </w:r>
        <w:r w:rsidR="00AC5DA3">
          <w:rPr>
            <w:noProof/>
            <w:webHidden/>
          </w:rPr>
          <w:fldChar w:fldCharType="begin"/>
        </w:r>
        <w:r w:rsidR="00AC5DA3">
          <w:rPr>
            <w:noProof/>
            <w:webHidden/>
          </w:rPr>
          <w:instrText xml:space="preserve"> PAGEREF _Toc42777666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508AB45A" w14:textId="2DBBEB90"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67" w:history="1">
        <w:r w:rsidR="00AC5DA3" w:rsidRPr="00D424EB">
          <w:rPr>
            <w:rStyle w:val="Collegamentoipertestuale"/>
            <w:noProof/>
            <w:lang w:val="it-IT"/>
          </w:rPr>
          <w:t>4.2 Attività di Base (S.G.S.)</w:t>
        </w:r>
        <w:r w:rsidR="00AC5DA3">
          <w:rPr>
            <w:noProof/>
            <w:webHidden/>
          </w:rPr>
          <w:tab/>
        </w:r>
        <w:r w:rsidR="00AC5DA3">
          <w:rPr>
            <w:noProof/>
            <w:webHidden/>
          </w:rPr>
          <w:fldChar w:fldCharType="begin"/>
        </w:r>
        <w:r w:rsidR="00AC5DA3">
          <w:rPr>
            <w:noProof/>
            <w:webHidden/>
          </w:rPr>
          <w:instrText xml:space="preserve"> PAGEREF _Toc42777667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7435C339" w14:textId="0A4141E2"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68" w:history="1">
        <w:r w:rsidR="00AC5DA3" w:rsidRPr="00D424EB">
          <w:rPr>
            <w:rStyle w:val="Collegamentoipertestuale"/>
            <w:noProof/>
            <w:lang w:val="it-IT"/>
          </w:rPr>
          <w:t>4.2.1 COMUNICAZIONI SGS</w:t>
        </w:r>
        <w:r w:rsidR="00AC5DA3">
          <w:rPr>
            <w:noProof/>
            <w:webHidden/>
          </w:rPr>
          <w:tab/>
        </w:r>
        <w:r w:rsidR="00AC5DA3">
          <w:rPr>
            <w:noProof/>
            <w:webHidden/>
          </w:rPr>
          <w:fldChar w:fldCharType="begin"/>
        </w:r>
        <w:r w:rsidR="00AC5DA3">
          <w:rPr>
            <w:noProof/>
            <w:webHidden/>
          </w:rPr>
          <w:instrText xml:space="preserve"> PAGEREF _Toc42777668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4D8F5C70" w14:textId="1C7984B3"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69" w:history="1">
        <w:r w:rsidR="00AC5DA3" w:rsidRPr="00D424EB">
          <w:rPr>
            <w:rStyle w:val="Collegamentoipertestuale"/>
            <w:noProof/>
            <w:lang w:val="it-IT"/>
          </w:rPr>
          <w:t>4.2.2 INCONTRI INFORMATIVI SCUOLE CALCIO ÉLITE</w:t>
        </w:r>
        <w:r w:rsidR="00AC5DA3">
          <w:rPr>
            <w:noProof/>
            <w:webHidden/>
          </w:rPr>
          <w:tab/>
        </w:r>
        <w:r w:rsidR="00AC5DA3">
          <w:rPr>
            <w:noProof/>
            <w:webHidden/>
          </w:rPr>
          <w:fldChar w:fldCharType="begin"/>
        </w:r>
        <w:r w:rsidR="00AC5DA3">
          <w:rPr>
            <w:noProof/>
            <w:webHidden/>
          </w:rPr>
          <w:instrText xml:space="preserve"> PAGEREF _Toc42777669 \h </w:instrText>
        </w:r>
        <w:r w:rsidR="00AC5DA3">
          <w:rPr>
            <w:noProof/>
            <w:webHidden/>
          </w:rPr>
        </w:r>
        <w:r w:rsidR="00AC5DA3">
          <w:rPr>
            <w:noProof/>
            <w:webHidden/>
          </w:rPr>
          <w:fldChar w:fldCharType="separate"/>
        </w:r>
        <w:r w:rsidR="007D766E">
          <w:rPr>
            <w:noProof/>
            <w:webHidden/>
          </w:rPr>
          <w:t>2766</w:t>
        </w:r>
        <w:r w:rsidR="00AC5DA3">
          <w:rPr>
            <w:noProof/>
            <w:webHidden/>
          </w:rPr>
          <w:fldChar w:fldCharType="end"/>
        </w:r>
      </w:hyperlink>
    </w:p>
    <w:p w14:paraId="0FDA22E9" w14:textId="680DCC90"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70" w:history="1">
        <w:r w:rsidR="00AC5DA3" w:rsidRPr="00D424EB">
          <w:rPr>
            <w:rStyle w:val="Collegamentoipertestuale"/>
            <w:noProof/>
            <w:lang w:val="it-IT"/>
          </w:rPr>
          <w:t>5. Notizie su Attività Agonistica</w:t>
        </w:r>
        <w:r w:rsidR="00AC5DA3">
          <w:rPr>
            <w:noProof/>
            <w:webHidden/>
          </w:rPr>
          <w:tab/>
        </w:r>
        <w:r w:rsidR="00AC5DA3">
          <w:rPr>
            <w:noProof/>
            <w:webHidden/>
          </w:rPr>
          <w:fldChar w:fldCharType="begin"/>
        </w:r>
        <w:r w:rsidR="00AC5DA3">
          <w:rPr>
            <w:noProof/>
            <w:webHidden/>
          </w:rPr>
          <w:instrText xml:space="preserve"> PAGEREF _Toc42777670 \h </w:instrText>
        </w:r>
        <w:r w:rsidR="00AC5DA3">
          <w:rPr>
            <w:noProof/>
            <w:webHidden/>
          </w:rPr>
        </w:r>
        <w:r w:rsidR="00AC5DA3">
          <w:rPr>
            <w:noProof/>
            <w:webHidden/>
          </w:rPr>
          <w:fldChar w:fldCharType="separate"/>
        </w:r>
        <w:r w:rsidR="007D766E">
          <w:rPr>
            <w:noProof/>
            <w:webHidden/>
          </w:rPr>
          <w:t>2767</w:t>
        </w:r>
        <w:r w:rsidR="00AC5DA3">
          <w:rPr>
            <w:noProof/>
            <w:webHidden/>
          </w:rPr>
          <w:fldChar w:fldCharType="end"/>
        </w:r>
      </w:hyperlink>
    </w:p>
    <w:p w14:paraId="3E79FF8A" w14:textId="2C0BACCE"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1" w:history="1">
        <w:r w:rsidR="00AC5DA3" w:rsidRPr="00D424EB">
          <w:rPr>
            <w:rStyle w:val="Collegamentoipertestuale"/>
            <w:noProof/>
          </w:rPr>
          <w:t>ALLIEVE REG.LI UNDER 17 FEMM.</w:t>
        </w:r>
        <w:r w:rsidR="00AC5DA3">
          <w:rPr>
            <w:noProof/>
            <w:webHidden/>
          </w:rPr>
          <w:tab/>
        </w:r>
        <w:r w:rsidR="00AC5DA3">
          <w:rPr>
            <w:noProof/>
            <w:webHidden/>
          </w:rPr>
          <w:fldChar w:fldCharType="begin"/>
        </w:r>
        <w:r w:rsidR="00AC5DA3">
          <w:rPr>
            <w:noProof/>
            <w:webHidden/>
          </w:rPr>
          <w:instrText xml:space="preserve"> PAGEREF _Toc42777671 \h </w:instrText>
        </w:r>
        <w:r w:rsidR="00AC5DA3">
          <w:rPr>
            <w:noProof/>
            <w:webHidden/>
          </w:rPr>
        </w:r>
        <w:r w:rsidR="00AC5DA3">
          <w:rPr>
            <w:noProof/>
            <w:webHidden/>
          </w:rPr>
          <w:fldChar w:fldCharType="separate"/>
        </w:r>
        <w:r w:rsidR="007D766E">
          <w:rPr>
            <w:noProof/>
            <w:webHidden/>
          </w:rPr>
          <w:t>2767</w:t>
        </w:r>
        <w:r w:rsidR="00AC5DA3">
          <w:rPr>
            <w:noProof/>
            <w:webHidden/>
          </w:rPr>
          <w:fldChar w:fldCharType="end"/>
        </w:r>
      </w:hyperlink>
    </w:p>
    <w:p w14:paraId="694D2221" w14:textId="79F556C4"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2" w:history="1">
        <w:r w:rsidR="00AC5DA3" w:rsidRPr="00D424EB">
          <w:rPr>
            <w:rStyle w:val="Collegamentoipertestuale"/>
            <w:noProof/>
          </w:rPr>
          <w:t>Calcio a 5 Serie C2</w:t>
        </w:r>
        <w:r w:rsidR="00AC5DA3">
          <w:rPr>
            <w:noProof/>
            <w:webHidden/>
          </w:rPr>
          <w:tab/>
        </w:r>
        <w:r w:rsidR="00AC5DA3">
          <w:rPr>
            <w:noProof/>
            <w:webHidden/>
          </w:rPr>
          <w:fldChar w:fldCharType="begin"/>
        </w:r>
        <w:r w:rsidR="00AC5DA3">
          <w:rPr>
            <w:noProof/>
            <w:webHidden/>
          </w:rPr>
          <w:instrText xml:space="preserve"> PAGEREF _Toc42777672 \h </w:instrText>
        </w:r>
        <w:r w:rsidR="00AC5DA3">
          <w:rPr>
            <w:noProof/>
            <w:webHidden/>
          </w:rPr>
        </w:r>
        <w:r w:rsidR="00AC5DA3">
          <w:rPr>
            <w:noProof/>
            <w:webHidden/>
          </w:rPr>
          <w:fldChar w:fldCharType="separate"/>
        </w:r>
        <w:r w:rsidR="007D766E">
          <w:rPr>
            <w:noProof/>
            <w:webHidden/>
          </w:rPr>
          <w:t>2767</w:t>
        </w:r>
        <w:r w:rsidR="00AC5DA3">
          <w:rPr>
            <w:noProof/>
            <w:webHidden/>
          </w:rPr>
          <w:fldChar w:fldCharType="end"/>
        </w:r>
      </w:hyperlink>
    </w:p>
    <w:p w14:paraId="4F233364" w14:textId="4C32D923"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3" w:history="1">
        <w:r w:rsidR="00AC5DA3" w:rsidRPr="00D424EB">
          <w:rPr>
            <w:rStyle w:val="Collegamentoipertestuale"/>
            <w:noProof/>
          </w:rPr>
          <w:t>ALLIEVI REGIONALI UNDER 17</w:t>
        </w:r>
        <w:r w:rsidR="00AC5DA3">
          <w:rPr>
            <w:noProof/>
            <w:webHidden/>
          </w:rPr>
          <w:tab/>
        </w:r>
        <w:r w:rsidR="00AC5DA3">
          <w:rPr>
            <w:noProof/>
            <w:webHidden/>
          </w:rPr>
          <w:fldChar w:fldCharType="begin"/>
        </w:r>
        <w:r w:rsidR="00AC5DA3">
          <w:rPr>
            <w:noProof/>
            <w:webHidden/>
          </w:rPr>
          <w:instrText xml:space="preserve"> PAGEREF _Toc42777673 \h </w:instrText>
        </w:r>
        <w:r w:rsidR="00AC5DA3">
          <w:rPr>
            <w:noProof/>
            <w:webHidden/>
          </w:rPr>
        </w:r>
        <w:r w:rsidR="00AC5DA3">
          <w:rPr>
            <w:noProof/>
            <w:webHidden/>
          </w:rPr>
          <w:fldChar w:fldCharType="separate"/>
        </w:r>
        <w:r w:rsidR="007D766E">
          <w:rPr>
            <w:noProof/>
            <w:webHidden/>
          </w:rPr>
          <w:t>2767</w:t>
        </w:r>
        <w:r w:rsidR="00AC5DA3">
          <w:rPr>
            <w:noProof/>
            <w:webHidden/>
          </w:rPr>
          <w:fldChar w:fldCharType="end"/>
        </w:r>
      </w:hyperlink>
    </w:p>
    <w:p w14:paraId="14775048" w14:textId="64D398DA"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4" w:history="1">
        <w:r w:rsidR="00AC5DA3" w:rsidRPr="00D424EB">
          <w:rPr>
            <w:rStyle w:val="Collegamentoipertestuale"/>
            <w:noProof/>
          </w:rPr>
          <w:t>GIOVANISSIMI REGIONALI UNDER15</w:t>
        </w:r>
        <w:r w:rsidR="00AC5DA3">
          <w:rPr>
            <w:noProof/>
            <w:webHidden/>
          </w:rPr>
          <w:tab/>
        </w:r>
        <w:r w:rsidR="00AC5DA3">
          <w:rPr>
            <w:noProof/>
            <w:webHidden/>
          </w:rPr>
          <w:fldChar w:fldCharType="begin"/>
        </w:r>
        <w:r w:rsidR="00AC5DA3">
          <w:rPr>
            <w:noProof/>
            <w:webHidden/>
          </w:rPr>
          <w:instrText xml:space="preserve"> PAGEREF _Toc42777674 \h </w:instrText>
        </w:r>
        <w:r w:rsidR="00AC5DA3">
          <w:rPr>
            <w:noProof/>
            <w:webHidden/>
          </w:rPr>
        </w:r>
        <w:r w:rsidR="00AC5DA3">
          <w:rPr>
            <w:noProof/>
            <w:webHidden/>
          </w:rPr>
          <w:fldChar w:fldCharType="separate"/>
        </w:r>
        <w:r w:rsidR="007D766E">
          <w:rPr>
            <w:noProof/>
            <w:webHidden/>
          </w:rPr>
          <w:t>2768</w:t>
        </w:r>
        <w:r w:rsidR="00AC5DA3">
          <w:rPr>
            <w:noProof/>
            <w:webHidden/>
          </w:rPr>
          <w:fldChar w:fldCharType="end"/>
        </w:r>
      </w:hyperlink>
    </w:p>
    <w:p w14:paraId="404FA28A" w14:textId="085ED509"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5" w:history="1">
        <w:r w:rsidR="00AC5DA3" w:rsidRPr="00D424EB">
          <w:rPr>
            <w:rStyle w:val="Collegamentoipertestuale"/>
            <w:noProof/>
          </w:rPr>
          <w:t>GIOVANISSIMI REG UNDER 14 PROF</w:t>
        </w:r>
        <w:r w:rsidR="00AC5DA3">
          <w:rPr>
            <w:noProof/>
            <w:webHidden/>
          </w:rPr>
          <w:tab/>
        </w:r>
        <w:r w:rsidR="00AC5DA3">
          <w:rPr>
            <w:noProof/>
            <w:webHidden/>
          </w:rPr>
          <w:fldChar w:fldCharType="begin"/>
        </w:r>
        <w:r w:rsidR="00AC5DA3">
          <w:rPr>
            <w:noProof/>
            <w:webHidden/>
          </w:rPr>
          <w:instrText xml:space="preserve"> PAGEREF _Toc42777675 \h </w:instrText>
        </w:r>
        <w:r w:rsidR="00AC5DA3">
          <w:rPr>
            <w:noProof/>
            <w:webHidden/>
          </w:rPr>
        </w:r>
        <w:r w:rsidR="00AC5DA3">
          <w:rPr>
            <w:noProof/>
            <w:webHidden/>
          </w:rPr>
          <w:fldChar w:fldCharType="separate"/>
        </w:r>
        <w:r w:rsidR="007D766E">
          <w:rPr>
            <w:noProof/>
            <w:webHidden/>
          </w:rPr>
          <w:t>2768</w:t>
        </w:r>
        <w:r w:rsidR="00AC5DA3">
          <w:rPr>
            <w:noProof/>
            <w:webHidden/>
          </w:rPr>
          <w:fldChar w:fldCharType="end"/>
        </w:r>
      </w:hyperlink>
    </w:p>
    <w:p w14:paraId="4A1B4D71" w14:textId="0790D53E" w:rsidR="00AC5DA3" w:rsidRDefault="000A4554">
      <w:pPr>
        <w:pStyle w:val="Sommario3"/>
        <w:tabs>
          <w:tab w:val="right" w:pos="9628"/>
        </w:tabs>
        <w:rPr>
          <w:rFonts w:asciiTheme="minorHAnsi" w:eastAsiaTheme="minorEastAsia" w:hAnsiTheme="minorHAnsi" w:cstheme="minorBidi"/>
          <w:smallCaps w:val="0"/>
          <w:noProof/>
          <w:lang w:val="it-IT" w:eastAsia="it-IT" w:bidi="ar-SA"/>
        </w:rPr>
      </w:pPr>
      <w:hyperlink w:anchor="_Toc42777676" w:history="1">
        <w:r w:rsidR="00AC5DA3" w:rsidRPr="00D424EB">
          <w:rPr>
            <w:rStyle w:val="Collegamentoipertestuale"/>
            <w:noProof/>
          </w:rPr>
          <w:t>GIOVANISSIMI REG.UNDER15 ELITE</w:t>
        </w:r>
        <w:r w:rsidR="00AC5DA3">
          <w:rPr>
            <w:noProof/>
            <w:webHidden/>
          </w:rPr>
          <w:tab/>
        </w:r>
        <w:r w:rsidR="00AC5DA3">
          <w:rPr>
            <w:noProof/>
            <w:webHidden/>
          </w:rPr>
          <w:fldChar w:fldCharType="begin"/>
        </w:r>
        <w:r w:rsidR="00AC5DA3">
          <w:rPr>
            <w:noProof/>
            <w:webHidden/>
          </w:rPr>
          <w:instrText xml:space="preserve"> PAGEREF _Toc42777676 \h </w:instrText>
        </w:r>
        <w:r w:rsidR="00AC5DA3">
          <w:rPr>
            <w:noProof/>
            <w:webHidden/>
          </w:rPr>
        </w:r>
        <w:r w:rsidR="00AC5DA3">
          <w:rPr>
            <w:noProof/>
            <w:webHidden/>
          </w:rPr>
          <w:fldChar w:fldCharType="separate"/>
        </w:r>
        <w:r w:rsidR="007D766E">
          <w:rPr>
            <w:noProof/>
            <w:webHidden/>
          </w:rPr>
          <w:t>2768</w:t>
        </w:r>
        <w:r w:rsidR="00AC5DA3">
          <w:rPr>
            <w:noProof/>
            <w:webHidden/>
          </w:rPr>
          <w:fldChar w:fldCharType="end"/>
        </w:r>
      </w:hyperlink>
    </w:p>
    <w:p w14:paraId="1476C291" w14:textId="7CF308F9"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77" w:history="1">
        <w:r w:rsidR="00AC5DA3" w:rsidRPr="00D424EB">
          <w:rPr>
            <w:rStyle w:val="Collegamentoipertestuale"/>
            <w:noProof/>
            <w:lang w:val="it-IT"/>
          </w:rPr>
          <w:t>6. Delibere della Corte Sportiva di Appello Territoriale</w:t>
        </w:r>
        <w:r w:rsidR="00AC5DA3">
          <w:rPr>
            <w:noProof/>
            <w:webHidden/>
          </w:rPr>
          <w:tab/>
        </w:r>
        <w:r w:rsidR="00AC5DA3">
          <w:rPr>
            <w:noProof/>
            <w:webHidden/>
          </w:rPr>
          <w:fldChar w:fldCharType="begin"/>
        </w:r>
        <w:r w:rsidR="00AC5DA3">
          <w:rPr>
            <w:noProof/>
            <w:webHidden/>
          </w:rPr>
          <w:instrText xml:space="preserve"> PAGEREF _Toc42777677 \h </w:instrText>
        </w:r>
        <w:r w:rsidR="00AC5DA3">
          <w:rPr>
            <w:noProof/>
            <w:webHidden/>
          </w:rPr>
        </w:r>
        <w:r w:rsidR="00AC5DA3">
          <w:rPr>
            <w:noProof/>
            <w:webHidden/>
          </w:rPr>
          <w:fldChar w:fldCharType="separate"/>
        </w:r>
        <w:r w:rsidR="007D766E">
          <w:rPr>
            <w:noProof/>
            <w:webHidden/>
          </w:rPr>
          <w:t>2769</w:t>
        </w:r>
        <w:r w:rsidR="00AC5DA3">
          <w:rPr>
            <w:noProof/>
            <w:webHidden/>
          </w:rPr>
          <w:fldChar w:fldCharType="end"/>
        </w:r>
      </w:hyperlink>
    </w:p>
    <w:p w14:paraId="2B12F856" w14:textId="732EE6C3"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78" w:history="1">
        <w:r w:rsidR="00AC5DA3" w:rsidRPr="00D424EB">
          <w:rPr>
            <w:rStyle w:val="Collegamentoipertestuale"/>
            <w:noProof/>
            <w:lang w:val="it-IT"/>
          </w:rPr>
          <w:t>7. Rettifiche</w:t>
        </w:r>
        <w:r w:rsidR="00AC5DA3">
          <w:rPr>
            <w:noProof/>
            <w:webHidden/>
          </w:rPr>
          <w:tab/>
        </w:r>
        <w:r w:rsidR="00AC5DA3">
          <w:rPr>
            <w:noProof/>
            <w:webHidden/>
          </w:rPr>
          <w:fldChar w:fldCharType="begin"/>
        </w:r>
        <w:r w:rsidR="00AC5DA3">
          <w:rPr>
            <w:noProof/>
            <w:webHidden/>
          </w:rPr>
          <w:instrText xml:space="preserve"> PAGEREF _Toc42777678 \h </w:instrText>
        </w:r>
        <w:r w:rsidR="00AC5DA3">
          <w:rPr>
            <w:noProof/>
            <w:webHidden/>
          </w:rPr>
        </w:r>
        <w:r w:rsidR="00AC5DA3">
          <w:rPr>
            <w:noProof/>
            <w:webHidden/>
          </w:rPr>
          <w:fldChar w:fldCharType="separate"/>
        </w:r>
        <w:r w:rsidR="007D766E">
          <w:rPr>
            <w:noProof/>
            <w:webHidden/>
          </w:rPr>
          <w:t>2775</w:t>
        </w:r>
        <w:r w:rsidR="00AC5DA3">
          <w:rPr>
            <w:noProof/>
            <w:webHidden/>
          </w:rPr>
          <w:fldChar w:fldCharType="end"/>
        </w:r>
      </w:hyperlink>
    </w:p>
    <w:p w14:paraId="11CDD5E9" w14:textId="67BDDFD7" w:rsidR="00AC5DA3" w:rsidRDefault="000A455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2777679" w:history="1">
        <w:r w:rsidR="00AC5DA3" w:rsidRPr="00D424EB">
          <w:rPr>
            <w:rStyle w:val="Collegamentoipertestuale"/>
            <w:noProof/>
            <w:lang w:val="it-IT"/>
          </w:rPr>
          <w:t>8. Legenda</w:t>
        </w:r>
        <w:r w:rsidR="00AC5DA3">
          <w:rPr>
            <w:noProof/>
            <w:webHidden/>
          </w:rPr>
          <w:tab/>
        </w:r>
        <w:r w:rsidR="00AC5DA3">
          <w:rPr>
            <w:noProof/>
            <w:webHidden/>
          </w:rPr>
          <w:fldChar w:fldCharType="begin"/>
        </w:r>
        <w:r w:rsidR="00AC5DA3">
          <w:rPr>
            <w:noProof/>
            <w:webHidden/>
          </w:rPr>
          <w:instrText xml:space="preserve"> PAGEREF _Toc42777679 \h </w:instrText>
        </w:r>
        <w:r w:rsidR="00AC5DA3">
          <w:rPr>
            <w:noProof/>
            <w:webHidden/>
          </w:rPr>
        </w:r>
        <w:r w:rsidR="00AC5DA3">
          <w:rPr>
            <w:noProof/>
            <w:webHidden/>
          </w:rPr>
          <w:fldChar w:fldCharType="separate"/>
        </w:r>
        <w:r w:rsidR="007D766E">
          <w:rPr>
            <w:noProof/>
            <w:webHidden/>
          </w:rPr>
          <w:t>2775</w:t>
        </w:r>
        <w:r w:rsidR="00AC5DA3">
          <w:rPr>
            <w:noProof/>
            <w:webHidden/>
          </w:rPr>
          <w:fldChar w:fldCharType="end"/>
        </w:r>
      </w:hyperlink>
    </w:p>
    <w:p w14:paraId="2093F6E1" w14:textId="32DDBF43" w:rsidR="00AC5DA3" w:rsidRDefault="000A455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2777680" w:history="1">
        <w:r w:rsidR="00AC5DA3" w:rsidRPr="00D424EB">
          <w:rPr>
            <w:rStyle w:val="Collegamentoipertestuale"/>
            <w:noProof/>
            <w:lang w:val="it-IT"/>
          </w:rPr>
          <w:t>Legenda Simboli Giustizia Sportiva</w:t>
        </w:r>
        <w:r w:rsidR="00AC5DA3">
          <w:rPr>
            <w:noProof/>
            <w:webHidden/>
          </w:rPr>
          <w:tab/>
        </w:r>
        <w:r w:rsidR="00AC5DA3">
          <w:rPr>
            <w:noProof/>
            <w:webHidden/>
          </w:rPr>
          <w:fldChar w:fldCharType="begin"/>
        </w:r>
        <w:r w:rsidR="00AC5DA3">
          <w:rPr>
            <w:noProof/>
            <w:webHidden/>
          </w:rPr>
          <w:instrText xml:space="preserve"> PAGEREF _Toc42777680 \h </w:instrText>
        </w:r>
        <w:r w:rsidR="00AC5DA3">
          <w:rPr>
            <w:noProof/>
            <w:webHidden/>
          </w:rPr>
        </w:r>
        <w:r w:rsidR="00AC5DA3">
          <w:rPr>
            <w:noProof/>
            <w:webHidden/>
          </w:rPr>
          <w:fldChar w:fldCharType="separate"/>
        </w:r>
        <w:r w:rsidR="007D766E">
          <w:rPr>
            <w:noProof/>
            <w:webHidden/>
          </w:rPr>
          <w:t>2775</w:t>
        </w:r>
        <w:r w:rsidR="00AC5DA3">
          <w:rPr>
            <w:noProof/>
            <w:webHidden/>
          </w:rPr>
          <w:fldChar w:fldCharType="end"/>
        </w:r>
      </w:hyperlink>
    </w:p>
    <w:p w14:paraId="3A19C89C" w14:textId="6772E828" w:rsidR="00913883" w:rsidRPr="00913883" w:rsidRDefault="002A22A1" w:rsidP="00913883">
      <w:r>
        <w:rPr>
          <w:szCs w:val="22"/>
          <w:u w:val="single"/>
        </w:rPr>
        <w:fldChar w:fldCharType="end"/>
      </w:r>
    </w:p>
    <w:p w14:paraId="0D3FB669" w14:textId="77777777" w:rsidR="00A42E3F" w:rsidRPr="00A42E3F" w:rsidRDefault="00790759" w:rsidP="00A42E3F">
      <w:pPr>
        <w:pStyle w:val="Titolo1"/>
        <w:rPr>
          <w:lang w:val="it-IT"/>
        </w:rPr>
      </w:pPr>
      <w:bookmarkStart w:id="0" w:name="_Toc42777649"/>
      <w:bookmarkStart w:id="1" w:name="_Toc512005902"/>
      <w:r>
        <w:rPr>
          <w:lang w:val="it-IT"/>
        </w:rPr>
        <w:t>1. Comunicazioni della f.i.g.c.</w:t>
      </w:r>
      <w:bookmarkEnd w:id="0"/>
      <w:r>
        <w:rPr>
          <w:lang w:val="it-IT"/>
        </w:rPr>
        <w:t xml:space="preserve"> </w:t>
      </w:r>
      <w:bookmarkEnd w:id="1"/>
    </w:p>
    <w:p w14:paraId="604581B4" w14:textId="77777777" w:rsidR="00790759" w:rsidRPr="00DC2AEB" w:rsidRDefault="00790759" w:rsidP="00790759">
      <w:pPr>
        <w:rPr>
          <w:szCs w:val="22"/>
          <w:lang w:val="it-IT"/>
        </w:rPr>
      </w:pPr>
      <w:r w:rsidRPr="00DC2AEB">
        <w:rPr>
          <w:szCs w:val="22"/>
          <w:lang w:val="it-IT"/>
        </w:rPr>
        <w:t>Nessuna comunicazione</w:t>
      </w:r>
    </w:p>
    <w:p w14:paraId="658DD2FF" w14:textId="77777777" w:rsidR="00790759" w:rsidRPr="00A42E3F" w:rsidRDefault="00790759" w:rsidP="00790759">
      <w:pPr>
        <w:pStyle w:val="Titolo1"/>
        <w:rPr>
          <w:lang w:val="it-IT"/>
        </w:rPr>
      </w:pPr>
      <w:bookmarkStart w:id="2" w:name="_Toc42777650"/>
      <w:r>
        <w:rPr>
          <w:lang w:val="it-IT"/>
        </w:rPr>
        <w:t>2. Comunicazioni della lega nazionale dilettanti</w:t>
      </w:r>
      <w:bookmarkEnd w:id="2"/>
      <w:r>
        <w:rPr>
          <w:lang w:val="it-IT"/>
        </w:rPr>
        <w:t xml:space="preserve"> </w:t>
      </w:r>
    </w:p>
    <w:p w14:paraId="0CE45D1A" w14:textId="77777777" w:rsidR="00790759" w:rsidRPr="00ED38F1" w:rsidRDefault="00790759" w:rsidP="00790759">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2777651"/>
      <w:r w:rsidRPr="00ED38F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FD46778" w14:textId="77777777" w:rsidR="00790759" w:rsidRDefault="00790759" w:rsidP="00790759">
      <w:pPr>
        <w:rPr>
          <w:lang w:val="it-IT"/>
        </w:rPr>
      </w:pPr>
      <w:bookmarkStart w:id="18" w:name="_Hlk42762564"/>
      <w:bookmarkStart w:id="19" w:name="_Toc514760061"/>
      <w:r w:rsidRPr="009609C1">
        <w:rPr>
          <w:lang w:val="it-IT"/>
        </w:rPr>
        <w:t>Con il presente comunicato si pubblica</w:t>
      </w:r>
      <w:r>
        <w:rPr>
          <w:lang w:val="it-IT"/>
        </w:rPr>
        <w:t xml:space="preserve">no </w:t>
      </w:r>
      <w:r w:rsidRPr="009609C1">
        <w:rPr>
          <w:lang w:val="it-IT"/>
        </w:rPr>
        <w:t>di seguito:</w:t>
      </w:r>
    </w:p>
    <w:p w14:paraId="029222D7" w14:textId="77777777" w:rsidR="00790759" w:rsidRPr="00A02AF3" w:rsidRDefault="00790759" w:rsidP="00790759">
      <w:pPr>
        <w:pStyle w:val="Paragrafoelenco"/>
        <w:numPr>
          <w:ilvl w:val="0"/>
          <w:numId w:val="9"/>
        </w:numPr>
        <w:spacing w:before="100" w:beforeAutospacing="1" w:after="100" w:afterAutospacing="1"/>
        <w:rPr>
          <w:rFonts w:cs="Calibri"/>
          <w:szCs w:val="22"/>
          <w:lang w:val="it-IT"/>
        </w:rPr>
      </w:pPr>
      <w:r w:rsidRPr="00A02AF3">
        <w:rPr>
          <w:rFonts w:cs="Calibri"/>
          <w:szCs w:val="22"/>
          <w:lang w:val="it-IT"/>
        </w:rPr>
        <w:t>C.U. n°</w:t>
      </w:r>
      <w:r w:rsidRPr="00A02AF3">
        <w:rPr>
          <w:rFonts w:cs="Calibri"/>
          <w:b/>
          <w:bCs/>
          <w:szCs w:val="22"/>
          <w:lang w:val="it-IT"/>
        </w:rPr>
        <w:t xml:space="preserve"> </w:t>
      </w:r>
      <w:r w:rsidRPr="00A02AF3">
        <w:rPr>
          <w:rFonts w:cs="Calibri"/>
          <w:b/>
          <w:bCs/>
          <w:i/>
          <w:iCs/>
          <w:sz w:val="24"/>
          <w:szCs w:val="24"/>
          <w:lang w:val="it-IT"/>
        </w:rPr>
        <w:t>313</w:t>
      </w:r>
      <w:r w:rsidRPr="00A02AF3">
        <w:rPr>
          <w:rFonts w:cs="Calibri"/>
          <w:szCs w:val="22"/>
          <w:lang w:val="it-IT"/>
        </w:rPr>
        <w:t xml:space="preserve"> da C.U. n° 213/A della F.I.G.C., inerente le disposizioni in deroga agli artt. 18 e 20 delle N.O.I.F., per la stagione sportiva 2020/2021, ai fini del trasferimento di sede, di fusione, di scissione e di conferimento di azienda per le Società dilettantistiche e del Settore Giovanile e Scolastico.</w:t>
      </w:r>
    </w:p>
    <w:p w14:paraId="3B4F4715" w14:textId="77777777" w:rsidR="00790759" w:rsidRDefault="007D766E" w:rsidP="00790759">
      <w:pPr>
        <w:rPr>
          <w:lang w:val="it-IT"/>
        </w:rPr>
      </w:pPr>
      <w:hyperlink r:id="rId12" w:history="1">
        <w:r w:rsidR="00790759" w:rsidRPr="00A02AF3">
          <w:rPr>
            <w:rStyle w:val="Collegamentoipertestuale"/>
            <w:rFonts w:cs="Calibri"/>
            <w:lang w:val="it-IT" w:eastAsia="it-IT" w:bidi="ar-SA"/>
          </w:rPr>
          <w:t>https://www.lnd.it/it/comunicati-e-circolari/comunicati-ufficiali/stagione-sportiva-2019-2020/6315-comunicato-ufficiale-n-313-c-u-n-213-a-figc-disposizioni-in-deroga-agli-artt-18-e-20-delle-n-o-i-f-per-la-stagione-sportiva-2020-2021-per-le-societa-dilettantistiche-e-sgs/file</w:t>
        </w:r>
      </w:hyperlink>
    </w:p>
    <w:bookmarkEnd w:id="18"/>
    <w:p w14:paraId="6B66B437" w14:textId="77777777" w:rsidR="00790759" w:rsidRDefault="00790759" w:rsidP="00790759">
      <w:pPr>
        <w:pStyle w:val="Paragrafoelenco"/>
        <w:numPr>
          <w:ilvl w:val="0"/>
          <w:numId w:val="8"/>
        </w:numPr>
        <w:spacing w:before="100" w:beforeAutospacing="1" w:after="100" w:afterAutospacing="1"/>
        <w:rPr>
          <w:rFonts w:cs="Calibri"/>
          <w:szCs w:val="22"/>
          <w:lang w:val="it-IT" w:eastAsia="it-IT" w:bidi="ar-SA"/>
        </w:rPr>
      </w:pPr>
      <w:r w:rsidRPr="00AC54C8">
        <w:rPr>
          <w:rFonts w:cs="Calibri"/>
          <w:szCs w:val="22"/>
          <w:lang w:val="it-IT"/>
        </w:rPr>
        <w:t>C.U. n°</w:t>
      </w:r>
      <w:r w:rsidRPr="00AC54C8">
        <w:rPr>
          <w:rFonts w:cs="Calibri"/>
          <w:b/>
          <w:bCs/>
          <w:szCs w:val="22"/>
          <w:lang w:val="it-IT"/>
        </w:rPr>
        <w:t xml:space="preserve"> </w:t>
      </w:r>
      <w:r w:rsidRPr="00AC54C8">
        <w:rPr>
          <w:rFonts w:cs="Calibri"/>
          <w:b/>
          <w:bCs/>
          <w:i/>
          <w:iCs/>
          <w:sz w:val="24"/>
          <w:szCs w:val="24"/>
          <w:lang w:val="it-IT"/>
        </w:rPr>
        <w:t>314</w:t>
      </w:r>
      <w:r>
        <w:rPr>
          <w:rFonts w:cs="Calibri"/>
          <w:szCs w:val="22"/>
          <w:lang w:val="it-IT"/>
        </w:rPr>
        <w:t xml:space="preserve"> da </w:t>
      </w:r>
      <w:r w:rsidRPr="00AC54C8">
        <w:rPr>
          <w:rFonts w:cs="Calibri"/>
          <w:szCs w:val="22"/>
          <w:lang w:val="it-IT"/>
        </w:rPr>
        <w:t>C.U. n</w:t>
      </w:r>
      <w:r>
        <w:rPr>
          <w:rFonts w:cs="Calibri"/>
          <w:szCs w:val="22"/>
          <w:lang w:val="it-IT"/>
        </w:rPr>
        <w:t>°</w:t>
      </w:r>
      <w:r w:rsidRPr="00AC54C8">
        <w:rPr>
          <w:rFonts w:cs="Calibri"/>
          <w:szCs w:val="22"/>
          <w:lang w:val="it-IT"/>
        </w:rPr>
        <w:t xml:space="preserve"> 214/A della F.I.G.C., inerente le modalità di conclusione e di definizione degli esiti della stagione sportiva 2019/2020 dei seguenti Campionati organizzati dalla L.N.D. a livello nazionale: Campionato di Serie D, Campionato di Serie C femminile, Campionato di Serie A maschile di Calcio a Cinque, Campionato di Serie A2 maschile di Calcio a Cinque, Campionato di Serie B maschile di Calcio a Cinque¸ Campionato di Serie A femminile di Calcio a Cinque, Campionato di </w:t>
      </w:r>
      <w:r w:rsidRPr="00AC54C8">
        <w:rPr>
          <w:rFonts w:cs="Calibri"/>
          <w:szCs w:val="22"/>
          <w:lang w:val="it-IT"/>
        </w:rPr>
        <w:lastRenderedPageBreak/>
        <w:t>Serie A2 femminile di Calcio a Cinque e Campionato di Eccellenza, organizzato a livello territoriale, nonché di tutte le altre competizioni organizzate a livello territoriale dalla L.N.D.</w:t>
      </w:r>
    </w:p>
    <w:p w14:paraId="5E1C8CAD" w14:textId="77777777" w:rsidR="00790759" w:rsidRDefault="007D766E" w:rsidP="00790759">
      <w:pPr>
        <w:spacing w:before="100" w:beforeAutospacing="1" w:after="100" w:afterAutospacing="1"/>
        <w:rPr>
          <w:rStyle w:val="Collegamentoipertestuale"/>
          <w:rFonts w:cs="Calibri"/>
          <w:szCs w:val="22"/>
          <w:lang w:val="it-IT" w:eastAsia="it-IT" w:bidi="ar-SA"/>
        </w:rPr>
      </w:pPr>
      <w:hyperlink r:id="rId13" w:history="1">
        <w:r w:rsidR="00790759" w:rsidRPr="00680270">
          <w:rPr>
            <w:rStyle w:val="Collegamentoipertestuale"/>
            <w:rFonts w:cs="Calibri"/>
            <w:szCs w:val="22"/>
            <w:lang w:val="it-IT" w:eastAsia="it-IT" w:bidi="ar-SA"/>
          </w:rPr>
          <w:t>https://www.lnd.it/it/comunicati-e-circolari/comunicati-ufficiali/stagione-sportiva-2019-2020/6316-comunicato-ufficiale-n-314-c-u-n-214-a-figc-modalita-di-conclusione-e-di-definizione-degli-esiti-della-stagione-sportiva-2019-2020-dei-campionati-organizzati-dalla-l-n-d/file</w:t>
        </w:r>
      </w:hyperlink>
    </w:p>
    <w:p w14:paraId="084DBBDE" w14:textId="77777777" w:rsidR="00790759" w:rsidRDefault="00790759" w:rsidP="00790759">
      <w:pPr>
        <w:rPr>
          <w:lang w:val="it-IT" w:bidi="ar-SA"/>
        </w:rPr>
      </w:pPr>
      <w:r w:rsidRPr="006067EF">
        <w:rPr>
          <w:lang w:val="it-IT"/>
        </w:rPr>
        <w:t>C</w:t>
      </w:r>
      <w:r>
        <w:rPr>
          <w:lang w:val="it-IT"/>
        </w:rPr>
        <w:t>.</w:t>
      </w:r>
      <w:r w:rsidRPr="006067EF">
        <w:rPr>
          <w:lang w:val="it-IT"/>
        </w:rPr>
        <w:t xml:space="preserve"> U</w:t>
      </w:r>
      <w:r>
        <w:rPr>
          <w:lang w:val="it-IT"/>
        </w:rPr>
        <w:t>.</w:t>
      </w:r>
      <w:r w:rsidRPr="006067EF">
        <w:rPr>
          <w:lang w:val="it-IT"/>
        </w:rPr>
        <w:t xml:space="preserve"> n</w:t>
      </w:r>
      <w:r>
        <w:rPr>
          <w:lang w:val="it-IT"/>
        </w:rPr>
        <w:t>°</w:t>
      </w:r>
      <w:r w:rsidRPr="006067EF">
        <w:rPr>
          <w:lang w:val="it-IT"/>
        </w:rPr>
        <w:t xml:space="preserve"> </w:t>
      </w:r>
      <w:r w:rsidRPr="006067EF">
        <w:rPr>
          <w:b/>
          <w:bCs/>
          <w:i/>
          <w:iCs/>
          <w:sz w:val="24"/>
          <w:szCs w:val="22"/>
          <w:lang w:val="it-IT"/>
        </w:rPr>
        <w:t>315</w:t>
      </w:r>
      <w:r w:rsidRPr="006067EF">
        <w:rPr>
          <w:lang w:val="it-IT"/>
        </w:rPr>
        <w:t xml:space="preserve"> LND, relativo alle disposizioni di cui all’art. 94 ter, comma 13, NOIF, ai soli fini delle iscrizioni ai Campionati 2020/2021.</w:t>
      </w:r>
    </w:p>
    <w:p w14:paraId="292CE028" w14:textId="77777777" w:rsidR="00790759" w:rsidRPr="00680270" w:rsidRDefault="007D766E" w:rsidP="00790759">
      <w:pPr>
        <w:spacing w:before="100" w:beforeAutospacing="1" w:after="100" w:afterAutospacing="1"/>
        <w:rPr>
          <w:rFonts w:cs="Calibri"/>
          <w:szCs w:val="22"/>
          <w:lang w:val="it-IT" w:eastAsia="it-IT" w:bidi="ar-SA"/>
        </w:rPr>
      </w:pPr>
      <w:hyperlink r:id="rId14" w:history="1">
        <w:r w:rsidR="00790759" w:rsidRPr="006067EF">
          <w:rPr>
            <w:rStyle w:val="Collegamentoipertestuale"/>
            <w:rFonts w:cs="Calibri"/>
            <w:szCs w:val="22"/>
            <w:lang w:val="it-IT" w:eastAsia="it-IT" w:bidi="ar-SA"/>
          </w:rPr>
          <w:t>https://www.lnd.it/it/comunicati-e-circolari/comunicati-ufficiali/stagione-sportiva-2019-2020/6317-comunicato-ufficiale-n-315-cu-n-217-a-figc-deroga-art-94ter-n-o-i-f/file</w:t>
        </w:r>
      </w:hyperlink>
    </w:p>
    <w:p w14:paraId="39A03453" w14:textId="77777777" w:rsidR="00790759" w:rsidRPr="008249F3" w:rsidRDefault="00790759" w:rsidP="00790759">
      <w:pPr>
        <w:pStyle w:val="Titolo2"/>
        <w:rPr>
          <w:lang w:val="it-IT"/>
        </w:rPr>
      </w:pPr>
      <w:bookmarkStart w:id="20" w:name="_Toc42777652"/>
      <w:r w:rsidRPr="008249F3">
        <w:rPr>
          <w:lang w:val="it-IT"/>
        </w:rPr>
        <w:t>2.2 Circolari Ufficiali L.N.D.</w:t>
      </w:r>
      <w:bookmarkEnd w:id="19"/>
      <w:bookmarkEnd w:id="20"/>
    </w:p>
    <w:p w14:paraId="52042D2B" w14:textId="77777777" w:rsidR="00790759" w:rsidRDefault="00790759" w:rsidP="00790759">
      <w:pPr>
        <w:rPr>
          <w:lang w:val="it-IT"/>
        </w:rPr>
      </w:pPr>
      <w:r w:rsidRPr="004F3CF5">
        <w:rPr>
          <w:lang w:val="it-IT"/>
        </w:rPr>
        <w:t>Con il presente comunicato si pubblica di seguito:</w:t>
      </w:r>
    </w:p>
    <w:p w14:paraId="05459C5F" w14:textId="77777777" w:rsidR="00790759" w:rsidRPr="0002773F" w:rsidRDefault="00790759" w:rsidP="00790759">
      <w:pPr>
        <w:pStyle w:val="Paragrafoelenco"/>
        <w:numPr>
          <w:ilvl w:val="0"/>
          <w:numId w:val="7"/>
        </w:numPr>
        <w:rPr>
          <w:lang w:val="it-IT"/>
        </w:rPr>
      </w:pPr>
      <w:r w:rsidRPr="0002773F">
        <w:rPr>
          <w:lang w:val="it-IT"/>
        </w:rPr>
        <w:t>Circolare n°</w:t>
      </w:r>
      <w:r w:rsidRPr="0002773F">
        <w:rPr>
          <w:b/>
          <w:bCs/>
          <w:i/>
          <w:iCs/>
          <w:sz w:val="24"/>
          <w:szCs w:val="24"/>
          <w:lang w:val="it-IT"/>
        </w:rPr>
        <w:t>60</w:t>
      </w:r>
      <w:r w:rsidRPr="0002773F">
        <w:rPr>
          <w:lang w:val="it-IT"/>
        </w:rPr>
        <w:t xml:space="preserve"> della LND, avente ad oggetto “Credito d’imposta per i canoni di locazione degli immobili a uso non abitativo – art. 28 del DL n. 34/2020 – Chiarimenti dell’Agenzia delle Entrate – Istituzione del Codice Tributario per la compensazione con modello F24”.</w:t>
      </w:r>
    </w:p>
    <w:p w14:paraId="5A8CA281" w14:textId="00CC6660" w:rsidR="00790759" w:rsidRDefault="007D766E" w:rsidP="00790759">
      <w:pPr>
        <w:rPr>
          <w:rStyle w:val="Collegamentoipertestuale"/>
          <w:lang w:val="it-IT" w:bidi="ar-SA"/>
        </w:rPr>
      </w:pPr>
      <w:hyperlink r:id="rId15" w:history="1">
        <w:r w:rsidR="00790759" w:rsidRPr="0002773F">
          <w:rPr>
            <w:rStyle w:val="Collegamentoipertestuale"/>
            <w:lang w:val="it-IT" w:bidi="ar-SA"/>
          </w:rPr>
          <w:t>https://www.lnd.it/it/comunicati-e-circolari/circolari/stagione-sportiva-2019-2020/6313-circolare-n-60-circolare-17-2020-centro-studi-tributari-lnd/file</w:t>
        </w:r>
      </w:hyperlink>
    </w:p>
    <w:p w14:paraId="3C8023DB" w14:textId="77777777" w:rsidR="00790759" w:rsidRDefault="00790759" w:rsidP="00790759">
      <w:pPr>
        <w:rPr>
          <w:lang w:val="it-IT" w:bidi="ar-SA"/>
        </w:rPr>
      </w:pPr>
    </w:p>
    <w:p w14:paraId="60431F54" w14:textId="77777777" w:rsidR="00790759" w:rsidRPr="00A42E3F" w:rsidRDefault="00790759" w:rsidP="00790759">
      <w:pPr>
        <w:pStyle w:val="Titolo1"/>
        <w:rPr>
          <w:lang w:val="it-IT"/>
        </w:rPr>
      </w:pPr>
      <w:bookmarkStart w:id="21" w:name="_Toc42777653"/>
      <w:r>
        <w:rPr>
          <w:lang w:val="it-IT"/>
        </w:rPr>
        <w:t xml:space="preserve">3. </w:t>
      </w:r>
      <w:r w:rsidRPr="00A42E3F">
        <w:rPr>
          <w:lang w:val="it-IT"/>
        </w:rPr>
        <w:t>Comunicazioni del Comitato Regionale Lombardia</w:t>
      </w:r>
      <w:bookmarkEnd w:id="21"/>
    </w:p>
    <w:p w14:paraId="0A15CC02" w14:textId="77777777" w:rsidR="00790759" w:rsidRPr="00A42E3F" w:rsidRDefault="00790759" w:rsidP="00790759">
      <w:pPr>
        <w:pStyle w:val="Titolo2"/>
        <w:rPr>
          <w:lang w:val="it-IT"/>
        </w:rPr>
      </w:pPr>
      <w:bookmarkStart w:id="22" w:name="_Toc512005903"/>
      <w:bookmarkStart w:id="23" w:name="_Toc42777654"/>
      <w:r w:rsidRPr="00A42E3F">
        <w:rPr>
          <w:lang w:val="it-IT"/>
        </w:rPr>
        <w:t>3.1 Consiglio Direttivo</w:t>
      </w:r>
      <w:bookmarkEnd w:id="22"/>
      <w:bookmarkEnd w:id="23"/>
    </w:p>
    <w:p w14:paraId="01403130" w14:textId="77777777" w:rsidR="00790759" w:rsidRDefault="00790759" w:rsidP="00790759">
      <w:pPr>
        <w:rPr>
          <w:lang w:val="it-IT"/>
        </w:rPr>
      </w:pPr>
      <w:r w:rsidRPr="00A42E3F">
        <w:rPr>
          <w:lang w:val="it-IT"/>
        </w:rPr>
        <w:t>Nessuna comunicazione</w:t>
      </w:r>
    </w:p>
    <w:p w14:paraId="16ABA45B" w14:textId="77777777" w:rsidR="00A42E3F" w:rsidRPr="00A42E3F" w:rsidRDefault="00A42E3F" w:rsidP="00A42E3F">
      <w:pPr>
        <w:pStyle w:val="Titolo2"/>
        <w:rPr>
          <w:lang w:val="it-IT"/>
        </w:rPr>
      </w:pPr>
      <w:bookmarkStart w:id="24" w:name="_Toc512005904"/>
      <w:bookmarkStart w:id="25" w:name="_Toc42777655"/>
      <w:r w:rsidRPr="00A42E3F">
        <w:rPr>
          <w:lang w:val="it-IT"/>
        </w:rPr>
        <w:t>3.2 Segreteria</w:t>
      </w:r>
      <w:bookmarkEnd w:id="24"/>
      <w:bookmarkEnd w:id="25"/>
    </w:p>
    <w:p w14:paraId="51CCE717" w14:textId="77777777" w:rsidR="00790759" w:rsidRDefault="00790759" w:rsidP="00790759">
      <w:pPr>
        <w:pStyle w:val="Titolo3"/>
        <w:rPr>
          <w:lang w:val="it-IT" w:eastAsia="it-IT" w:bidi="ar-SA"/>
        </w:rPr>
      </w:pPr>
      <w:bookmarkStart w:id="26" w:name="_Toc42777656"/>
      <w:r w:rsidRPr="00341717">
        <w:rPr>
          <w:lang w:val="it-IT"/>
        </w:rPr>
        <w:t xml:space="preserve">3.2.1 </w:t>
      </w:r>
      <w:r>
        <w:rPr>
          <w:lang w:val="it-IT"/>
        </w:rPr>
        <w:t>pubblicazione classifiche stagione 2019/2020</w:t>
      </w:r>
      <w:bookmarkEnd w:id="26"/>
    </w:p>
    <w:p w14:paraId="3CCA2CE4" w14:textId="77777777" w:rsidR="00790759" w:rsidRDefault="00790759" w:rsidP="00790759">
      <w:pPr>
        <w:pStyle w:val="NormaleWeb"/>
        <w:rPr>
          <w:rFonts w:ascii="Calibri" w:hAnsi="Calibri" w:cs="Calibri"/>
          <w:sz w:val="22"/>
          <w:szCs w:val="22"/>
        </w:rPr>
      </w:pPr>
      <w:r>
        <w:rPr>
          <w:rFonts w:ascii="Calibri" w:hAnsi="Calibri" w:cs="Calibri"/>
          <w:sz w:val="22"/>
          <w:szCs w:val="22"/>
        </w:rPr>
        <w:t>Si comunica alla Società che la pubblicazione delle CLASSIFICHE della stagione Sportiva 2019/2020 e la definizione dei verdetti sportivi verrà effettuata a seguito delle decisioni prese dal Consiglio di Nazionale della LND.</w:t>
      </w:r>
    </w:p>
    <w:p w14:paraId="33290C95" w14:textId="77777777" w:rsidR="00790759" w:rsidRDefault="00790759" w:rsidP="00790759">
      <w:pPr>
        <w:pStyle w:val="Titolo3"/>
        <w:rPr>
          <w:lang w:val="it-IT" w:eastAsia="it-IT" w:bidi="ar-SA"/>
        </w:rPr>
      </w:pPr>
      <w:bookmarkStart w:id="27" w:name="_Toc42777657"/>
      <w:r w:rsidRPr="00341717">
        <w:rPr>
          <w:lang w:val="it-IT"/>
        </w:rPr>
        <w:t>3.2.</w:t>
      </w:r>
      <w:r>
        <w:rPr>
          <w:lang w:val="it-IT"/>
        </w:rPr>
        <w:t>2</w:t>
      </w:r>
      <w:r w:rsidRPr="00341717">
        <w:rPr>
          <w:lang w:val="it-IT"/>
        </w:rPr>
        <w:t xml:space="preserve"> Caselle pec società</w:t>
      </w:r>
      <w:bookmarkEnd w:id="27"/>
    </w:p>
    <w:p w14:paraId="48D47D3B" w14:textId="77777777" w:rsidR="00790759" w:rsidRPr="00E8081A" w:rsidRDefault="00790759" w:rsidP="00790759">
      <w:pPr>
        <w:pStyle w:val="NormaleWeb"/>
        <w:rPr>
          <w:rFonts w:ascii="Calibri" w:hAnsi="Calibri" w:cs="Calibri"/>
          <w:sz w:val="22"/>
          <w:szCs w:val="22"/>
        </w:rPr>
      </w:pPr>
      <w:r w:rsidRPr="00E8081A">
        <w:rPr>
          <w:rFonts w:ascii="Calibri" w:hAnsi="Calibri" w:cs="Calibri"/>
          <w:sz w:val="22"/>
          <w:szCs w:val="22"/>
        </w:rPr>
        <w:t>Si rende noto che con comunicato ufficiale LND n. 306 del 22 maggio – n. 201/a della FIGC l’obbligatorietà per le società dilettantistiche di disporre di una casella di posta elettronica certificata è stata posticipata al 1 luglio 2021.</w:t>
      </w:r>
    </w:p>
    <w:p w14:paraId="1AD516C1" w14:textId="77777777" w:rsidR="00790759" w:rsidRPr="00E8081A" w:rsidRDefault="00790759" w:rsidP="00790759">
      <w:pPr>
        <w:pStyle w:val="NormaleWeb"/>
        <w:rPr>
          <w:rFonts w:ascii="Calibri" w:hAnsi="Calibri" w:cs="Calibri"/>
          <w:sz w:val="22"/>
          <w:szCs w:val="22"/>
        </w:rPr>
      </w:pPr>
      <w:r w:rsidRPr="00E8081A">
        <w:rPr>
          <w:rFonts w:ascii="Calibri" w:hAnsi="Calibri" w:cs="Calibri"/>
          <w:sz w:val="22"/>
          <w:szCs w:val="22"/>
        </w:rPr>
        <w:t xml:space="preserve">Il CRL mette comunque a disposizione, senza oneri, delle proprie affiliate che ne avessero necessità una </w:t>
      </w:r>
      <w:r w:rsidRPr="00E8081A">
        <w:rPr>
          <w:rStyle w:val="Enfasigrassetto"/>
          <w:rFonts w:ascii="Calibri" w:hAnsi="Calibri" w:cs="Calibri"/>
          <w:sz w:val="22"/>
          <w:szCs w:val="22"/>
        </w:rPr>
        <w:t>casella PEC</w:t>
      </w:r>
      <w:r w:rsidRPr="00E8081A">
        <w:rPr>
          <w:rFonts w:ascii="Calibri" w:hAnsi="Calibri" w:cs="Calibri"/>
          <w:sz w:val="22"/>
          <w:szCs w:val="22"/>
        </w:rPr>
        <w:t xml:space="preserve"> al fine di ottimizzare sin da ora e in previsione futura le comunicazioni fra società e Comitato.</w:t>
      </w:r>
    </w:p>
    <w:p w14:paraId="7BD6A72D" w14:textId="77777777" w:rsidR="00790759" w:rsidRPr="00E8081A" w:rsidRDefault="00790759" w:rsidP="00790759">
      <w:pPr>
        <w:pStyle w:val="NormaleWeb"/>
        <w:rPr>
          <w:rFonts w:ascii="Calibri" w:hAnsi="Calibri" w:cs="Calibri"/>
          <w:sz w:val="22"/>
          <w:szCs w:val="22"/>
        </w:rPr>
      </w:pPr>
      <w:r w:rsidRPr="00E8081A">
        <w:rPr>
          <w:rFonts w:ascii="Calibri" w:hAnsi="Calibri" w:cs="Calibri"/>
          <w:sz w:val="22"/>
          <w:szCs w:val="22"/>
        </w:rPr>
        <w:lastRenderedPageBreak/>
        <w:t>Per tutti i club è possibile accedere al link sottostante per comunicare i propri dati e fare richiesta di creazione della casella PEC.</w:t>
      </w:r>
    </w:p>
    <w:p w14:paraId="74D86AF9" w14:textId="77777777" w:rsidR="00790759" w:rsidRPr="00663F38" w:rsidRDefault="007D766E" w:rsidP="00790759">
      <w:pPr>
        <w:pStyle w:val="NormaleWeb"/>
        <w:rPr>
          <w:rStyle w:val="Collegamentoipertestuale"/>
          <w:rFonts w:ascii="Calibri" w:hAnsi="Calibri" w:cs="Calibri"/>
          <w:sz w:val="22"/>
          <w:szCs w:val="22"/>
          <w:lang w:val="en-US"/>
        </w:rPr>
      </w:pPr>
      <w:hyperlink r:id="rId16" w:history="1">
        <w:r w:rsidR="00790759" w:rsidRPr="00663F38">
          <w:rPr>
            <w:rStyle w:val="Collegamentoipertestuale"/>
            <w:rFonts w:ascii="Calibri" w:hAnsi="Calibri" w:cs="Calibri"/>
            <w:sz w:val="22"/>
            <w:szCs w:val="22"/>
            <w:lang w:val="en-US"/>
          </w:rPr>
          <w:t>https://form.questionscout.com/5ea1778d21b5795f0a8f69da</w:t>
        </w:r>
      </w:hyperlink>
    </w:p>
    <w:p w14:paraId="2D8CB597" w14:textId="77777777" w:rsidR="00790759" w:rsidRPr="00663F38" w:rsidRDefault="00790759" w:rsidP="00790759">
      <w:pPr>
        <w:pStyle w:val="Titolo3"/>
      </w:pPr>
      <w:bookmarkStart w:id="28" w:name="_Toc42777658"/>
      <w:r w:rsidRPr="00663F38">
        <w:t>3.2.3 Privacy GDPR</w:t>
      </w:r>
      <w:bookmarkEnd w:id="28"/>
    </w:p>
    <w:p w14:paraId="0A1F2153" w14:textId="77777777" w:rsidR="00790759" w:rsidRPr="00663F38" w:rsidRDefault="00790759" w:rsidP="00790759">
      <w:pPr>
        <w:pStyle w:val="NormaleWeb"/>
        <w:spacing w:before="0" w:beforeAutospacing="0" w:after="150" w:afterAutospacing="0"/>
        <w:jc w:val="both"/>
        <w:rPr>
          <w:rFonts w:ascii="Calibri" w:hAnsi="Calibri" w:cs="Calibri"/>
          <w:color w:val="333333"/>
          <w:sz w:val="22"/>
          <w:szCs w:val="22"/>
          <w:lang w:val="en-US"/>
        </w:rPr>
      </w:pPr>
    </w:p>
    <w:p w14:paraId="674E1ADB"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Si informano le Società che continua </w:t>
      </w:r>
      <w:r w:rsidRPr="00D82D55">
        <w:rPr>
          <w:rFonts w:ascii="Calibri" w:hAnsi="Calibri" w:cs="Calibri"/>
          <w:color w:val="333333"/>
          <w:sz w:val="22"/>
          <w:szCs w:val="22"/>
        </w:rPr>
        <w:t xml:space="preserve">la formazione obbligatoria ai fini dell’adeguamento al GDPR (Reg. UE 679/2016) dedicata alle società sportive (convenzione </w:t>
      </w:r>
      <w:proofErr w:type="spellStart"/>
      <w:r w:rsidRPr="00D82D55">
        <w:rPr>
          <w:rFonts w:ascii="Calibri" w:hAnsi="Calibri" w:cs="Calibri"/>
          <w:color w:val="333333"/>
          <w:sz w:val="22"/>
          <w:szCs w:val="22"/>
        </w:rPr>
        <w:t>CRLombardia</w:t>
      </w:r>
      <w:proofErr w:type="spellEnd"/>
      <w:r w:rsidRPr="00D82D55">
        <w:rPr>
          <w:rFonts w:ascii="Calibri" w:hAnsi="Calibri" w:cs="Calibri"/>
          <w:color w:val="333333"/>
          <w:sz w:val="22"/>
          <w:szCs w:val="22"/>
        </w:rPr>
        <w:t xml:space="preserve"> LND – ISLBG). ILSBG osserva ogni norma di sicurezza considerata l’attuale emergenza sanitaria dovuta a COVID-19, pertanto sono sospese le attività formative presso le sedi delle società e/o in aula che proseguono online.</w:t>
      </w:r>
    </w:p>
    <w:p w14:paraId="3A693C1E"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E’ possibile prenotare la</w:t>
      </w:r>
      <w:r w:rsidRPr="00D82D55">
        <w:rPr>
          <w:rFonts w:ascii="Calibri" w:hAnsi="Calibri" w:cs="Calibri"/>
          <w:color w:val="333333"/>
          <w:sz w:val="22"/>
          <w:szCs w:val="22"/>
        </w:rPr>
        <w:t xml:space="preserve"> formazione, come da convenzione stipulata tra ISLBG e CR Lombardia (consultabile qui: </w:t>
      </w:r>
      <w:hyperlink r:id="rId17" w:history="1">
        <w:r w:rsidRPr="00D82D55">
          <w:rPr>
            <w:rStyle w:val="Collegamentoipertestuale"/>
            <w:rFonts w:ascii="Calibri" w:hAnsi="Calibri" w:cs="Calibri"/>
            <w:color w:val="337AB7"/>
            <w:sz w:val="22"/>
            <w:szCs w:val="22"/>
          </w:rPr>
          <w:t>COMUNICAZIONE DEL C.R.L. L.N.D. DEL 29-05-2019</w:t>
        </w:r>
      </w:hyperlink>
      <w:r w:rsidRPr="00D82D55">
        <w:rPr>
          <w:rFonts w:ascii="Calibri" w:hAnsi="Calibri" w:cs="Calibri"/>
          <w:color w:val="333333"/>
          <w:sz w:val="22"/>
          <w:szCs w:val="22"/>
        </w:rPr>
        <w:t>), tramite la piattaforma online di ISLBG:</w:t>
      </w:r>
    </w:p>
    <w:p w14:paraId="72342EB3"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sidRPr="00D82D55">
        <w:rPr>
          <w:rFonts w:ascii="Calibri" w:hAnsi="Calibri" w:cs="Calibri"/>
          <w:color w:val="333333"/>
          <w:sz w:val="22"/>
          <w:szCs w:val="22"/>
        </w:rPr>
        <w:t>Con la stessa modalità è possibile prenotare l’aggiornamento e la verifica delle procedure come di seguito</w:t>
      </w:r>
      <w:r>
        <w:rPr>
          <w:rFonts w:ascii="Calibri" w:hAnsi="Calibri" w:cs="Calibri"/>
          <w:color w:val="333333"/>
          <w:sz w:val="22"/>
          <w:szCs w:val="22"/>
        </w:rPr>
        <w:t>.</w:t>
      </w:r>
    </w:p>
    <w:p w14:paraId="56F08721"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sidRPr="00D82D55">
        <w:rPr>
          <w:rStyle w:val="Enfasigrassetto"/>
          <w:rFonts w:ascii="Calibri" w:hAnsi="Calibri" w:cs="Calibri"/>
          <w:color w:val="333333"/>
          <w:sz w:val="22"/>
          <w:szCs w:val="22"/>
        </w:rPr>
        <w:t>Iscrizione:</w:t>
      </w:r>
    </w:p>
    <w:p w14:paraId="647CF1CD"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sidRPr="00D82D55">
        <w:rPr>
          <w:rFonts w:ascii="Calibri" w:hAnsi="Calibri" w:cs="Calibri"/>
          <w:color w:val="333333"/>
          <w:sz w:val="22"/>
          <w:szCs w:val="22"/>
        </w:rPr>
        <w:t>Per iscriverti sarà necessario compilare in ogni parte, ALLEGANDO LOGO DELLA SOCIETÀ E COPIA DEL PAGAMENTO A MEZZO BONIFICO BANCARIO ALLE COORDINATE INDICATE, CAUSALE &lt;GDPR ONLINE&gt;</w:t>
      </w:r>
    </w:p>
    <w:p w14:paraId="28552622"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sidRPr="00D82D55">
        <w:rPr>
          <w:rStyle w:val="Enfasigrassetto"/>
          <w:rFonts w:ascii="Calibri" w:hAnsi="Calibri" w:cs="Calibri"/>
          <w:color w:val="333333"/>
          <w:sz w:val="22"/>
          <w:szCs w:val="22"/>
          <w:u w:val="single"/>
        </w:rPr>
        <w:t>cliccando qui: </w:t>
      </w:r>
      <w:hyperlink r:id="rId18" w:history="1">
        <w:r w:rsidRPr="00D82D55">
          <w:rPr>
            <w:rStyle w:val="Enfasigrassetto"/>
            <w:rFonts w:ascii="Calibri" w:hAnsi="Calibri" w:cs="Calibri"/>
            <w:color w:val="337AB7"/>
            <w:sz w:val="22"/>
            <w:szCs w:val="22"/>
          </w:rPr>
          <w:t xml:space="preserve">MODULO ISCRIZIONE </w:t>
        </w:r>
        <w:r w:rsidRPr="002D3BF6">
          <w:rPr>
            <w:rStyle w:val="Enfasigrassetto"/>
            <w:rFonts w:ascii="Calibri" w:hAnsi="Calibri" w:cs="Calibri"/>
            <w:b w:val="0"/>
            <w:bCs w:val="0"/>
            <w:sz w:val="22"/>
            <w:szCs w:val="22"/>
            <w:u w:val="single"/>
          </w:rPr>
          <w:t>O</w:t>
        </w:r>
      </w:hyperlink>
      <w:r w:rsidRPr="00D82D55">
        <w:rPr>
          <w:rStyle w:val="Enfasigrassetto"/>
          <w:rFonts w:ascii="Calibri" w:hAnsi="Calibri" w:cs="Calibri"/>
          <w:color w:val="333333"/>
          <w:sz w:val="22"/>
          <w:szCs w:val="22"/>
          <w:u w:val="single"/>
        </w:rPr>
        <w:t>nline e Aggiornamento</w:t>
      </w:r>
    </w:p>
    <w:p w14:paraId="65A4A5F7"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sidRPr="00D82D55">
        <w:rPr>
          <w:rFonts w:ascii="Calibri" w:hAnsi="Calibri" w:cs="Calibri"/>
          <w:color w:val="333333"/>
          <w:sz w:val="22"/>
          <w:szCs w:val="22"/>
        </w:rPr>
        <w:t xml:space="preserve">Oppure il modulo cartaceo allegato, in ogni sua parte, inviandolo a </w:t>
      </w:r>
      <w:hyperlink r:id="rId19" w:history="1">
        <w:r w:rsidRPr="00D82D55">
          <w:rPr>
            <w:rStyle w:val="Collegamentoipertestuale"/>
            <w:rFonts w:ascii="Calibri" w:hAnsi="Calibri" w:cs="Calibri"/>
            <w:color w:val="337AB7"/>
            <w:sz w:val="22"/>
            <w:szCs w:val="22"/>
          </w:rPr>
          <w:t>infoline@islbg.it</w:t>
        </w:r>
      </w:hyperlink>
      <w:r w:rsidRPr="00D82D55">
        <w:rPr>
          <w:rFonts w:ascii="Calibri" w:hAnsi="Calibri" w:cs="Calibri"/>
          <w:color w:val="333333"/>
          <w:sz w:val="22"/>
          <w:szCs w:val="22"/>
        </w:rPr>
        <w:t xml:space="preserve"> ALLEGANDO LOGO DELLA SOCIETÀ E COPIA DEL PAGAMENTO A MEZZO BONIFICO BANCARIO ALLE COORDINATE INDICATE, CAUSALE &lt;GDPR ONLINE&gt;</w:t>
      </w:r>
    </w:p>
    <w:p w14:paraId="787FD6BC" w14:textId="77777777" w:rsidR="00790759" w:rsidRPr="00D82D55" w:rsidRDefault="00790759" w:rsidP="00790759">
      <w:pPr>
        <w:pStyle w:val="NormaleWeb"/>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I</w:t>
      </w:r>
      <w:r w:rsidRPr="00D82D55">
        <w:rPr>
          <w:rFonts w:ascii="Calibri" w:hAnsi="Calibri" w:cs="Calibri"/>
          <w:color w:val="333333"/>
          <w:sz w:val="22"/>
          <w:szCs w:val="22"/>
        </w:rPr>
        <w:t xml:space="preserve">l partner ISLBG </w:t>
      </w:r>
      <w:r>
        <w:rPr>
          <w:rFonts w:ascii="Calibri" w:hAnsi="Calibri" w:cs="Calibri"/>
          <w:color w:val="333333"/>
          <w:sz w:val="22"/>
          <w:szCs w:val="22"/>
        </w:rPr>
        <w:t xml:space="preserve">è disponibile </w:t>
      </w:r>
      <w:r w:rsidRPr="00D82D55">
        <w:rPr>
          <w:rFonts w:ascii="Calibri" w:hAnsi="Calibri" w:cs="Calibri"/>
          <w:color w:val="333333"/>
          <w:sz w:val="22"/>
          <w:szCs w:val="22"/>
        </w:rPr>
        <w:t>per ogni chiarimento o per richiedere una prima consulenza gratuita al numero telefonico appositamente dedicato alle società sportive affiliate CRL LND, dal lunedì al venerdì dalle ore 09:00 alle ore 20:00 – </w:t>
      </w:r>
      <w:r w:rsidRPr="00D82D55">
        <w:rPr>
          <w:rStyle w:val="Enfasigrassetto"/>
          <w:rFonts w:ascii="Calibri" w:hAnsi="Calibri" w:cs="Calibri"/>
          <w:color w:val="333333"/>
          <w:sz w:val="22"/>
          <w:szCs w:val="22"/>
        </w:rPr>
        <w:t>Infoline: 351 5206755 – </w:t>
      </w:r>
      <w:r w:rsidRPr="00D82D55">
        <w:rPr>
          <w:rFonts w:ascii="Calibri" w:hAnsi="Calibri" w:cs="Calibri"/>
          <w:color w:val="333333"/>
          <w:sz w:val="22"/>
          <w:szCs w:val="22"/>
        </w:rPr>
        <w:t>oppure all’indirizzo di posta elettronica: </w:t>
      </w:r>
      <w:hyperlink r:id="rId20" w:history="1">
        <w:r w:rsidRPr="00D82D55">
          <w:rPr>
            <w:rStyle w:val="Collegamentoipertestuale"/>
            <w:rFonts w:ascii="Calibri" w:hAnsi="Calibri" w:cs="Calibri"/>
            <w:color w:val="337AB7"/>
            <w:sz w:val="22"/>
            <w:szCs w:val="22"/>
          </w:rPr>
          <w:t>infoline@islbg.it</w:t>
        </w:r>
      </w:hyperlink>
      <w:r w:rsidRPr="00D82D55">
        <w:rPr>
          <w:rFonts w:ascii="Calibri" w:hAnsi="Calibri" w:cs="Calibri"/>
          <w:color w:val="333333"/>
          <w:sz w:val="22"/>
          <w:szCs w:val="22"/>
        </w:rPr>
        <w:t>.</w:t>
      </w:r>
    </w:p>
    <w:p w14:paraId="5B5DDA9D" w14:textId="77777777" w:rsidR="00790759" w:rsidRPr="005A01B7" w:rsidRDefault="00790759" w:rsidP="00790759">
      <w:pPr>
        <w:pStyle w:val="Titolo3"/>
        <w:rPr>
          <w:lang w:val="it-IT"/>
        </w:rPr>
      </w:pPr>
      <w:bookmarkStart w:id="29" w:name="_Toc42777659"/>
      <w:r>
        <w:rPr>
          <w:lang w:val="it-IT"/>
        </w:rPr>
        <w:t xml:space="preserve">2.2.4 </w:t>
      </w:r>
      <w:r w:rsidRPr="005A01B7">
        <w:rPr>
          <w:lang w:val="it-IT"/>
        </w:rPr>
        <w:t>Stampa Certificato di riconoscimento ai fini sportivi del registro CONI:</w:t>
      </w:r>
      <w:bookmarkEnd w:id="29"/>
    </w:p>
    <w:p w14:paraId="3A989DAA" w14:textId="77777777" w:rsidR="00790759" w:rsidRPr="005A01B7" w:rsidRDefault="00790759" w:rsidP="00790759">
      <w:pPr>
        <w:jc w:val="both"/>
        <w:rPr>
          <w:lang w:val="it-IT"/>
        </w:rPr>
      </w:pPr>
      <w:r w:rsidRPr="005A01B7">
        <w:rPr>
          <w:lang w:val="it-IT"/>
        </w:rPr>
        <w:t xml:space="preserve">Si informa che per essere correttamente affiliati c/o il </w:t>
      </w:r>
      <w:r>
        <w:rPr>
          <w:lang w:val="it-IT"/>
        </w:rPr>
        <w:t>R</w:t>
      </w:r>
      <w:r w:rsidRPr="005A01B7">
        <w:rPr>
          <w:lang w:val="it-IT"/>
        </w:rPr>
        <w:t xml:space="preserve">egistro del CONI e quindi poter godere dei benefici fiscali, eventuali contributi e diritto di voto nelle prossime elezioni L.N.D.  –  F.I.G.C., necessita la stampa del </w:t>
      </w:r>
      <w:r w:rsidRPr="005A01B7">
        <w:rPr>
          <w:u w:val="single"/>
          <w:lang w:val="it-IT"/>
        </w:rPr>
        <w:t>certificato di riconoscimento ai fini sportivi</w:t>
      </w:r>
      <w:r w:rsidRPr="005A01B7">
        <w:rPr>
          <w:lang w:val="it-IT"/>
        </w:rPr>
        <w:t xml:space="preserve"> come previsto da regolamento CONI (vedi pag. 18 del manuale allegato) entro il 30 giugno 2020. Invitiamo pertanto tutte le società ad effettuare tale operazione sul portale 2.0 del CONI ed archiviare tale documento. </w:t>
      </w:r>
    </w:p>
    <w:p w14:paraId="0BE55A6D" w14:textId="77777777" w:rsidR="00790759" w:rsidRPr="005A01B7" w:rsidRDefault="00790759" w:rsidP="00790759">
      <w:pPr>
        <w:jc w:val="both"/>
        <w:rPr>
          <w:lang w:val="it-IT"/>
        </w:rPr>
      </w:pPr>
      <w:r w:rsidRPr="005A01B7">
        <w:rPr>
          <w:lang w:val="it-IT"/>
        </w:rPr>
        <w:t xml:space="preserve">Qualora la società interessata non riuscisse ad accedere alla propria area riservata nel portale 2.0 del CONI, seguire le indicazioni del manuale a pag. 8-9. Per eventuali chiarimenti o assistenza in merito inoltrare mail all’indirizzo </w:t>
      </w:r>
      <w:hyperlink r:id="rId21" w:history="1">
        <w:r w:rsidRPr="005A01B7">
          <w:rPr>
            <w:rStyle w:val="Collegamentoipertestuale"/>
            <w:lang w:val="it-IT"/>
          </w:rPr>
          <w:t>lodi@coni.it</w:t>
        </w:r>
      </w:hyperlink>
      <w:r w:rsidRPr="005A01B7">
        <w:rPr>
          <w:lang w:val="it-IT"/>
        </w:rPr>
        <w:t xml:space="preserve"> indicando matricola e codice fiscale della società, segnalando le problematiche riscontrate ed indicando un recapito telefonico. Si prega di evitare pertanto di contattare gli uffici del CRL e Delegazioni Provinciali in quanto il recupero PW del portale 2.0 del CONI non è di nostra competenza.</w:t>
      </w:r>
    </w:p>
    <w:p w14:paraId="78CACF00" w14:textId="60CF6A2F" w:rsidR="00790759" w:rsidRDefault="00790759" w:rsidP="00790759">
      <w:pPr>
        <w:jc w:val="both"/>
        <w:rPr>
          <w:lang w:val="it-IT"/>
        </w:rPr>
      </w:pPr>
      <w:r w:rsidRPr="005A01B7">
        <w:rPr>
          <w:lang w:val="it-IT"/>
        </w:rPr>
        <w:t>Nel caso in cui non si riesca a stampare il certificato, in quanto nella propria area riservata del portale 2.0 del CONI appaiono delle anomalie bloccanti, contattare tramite mail (</w:t>
      </w:r>
      <w:hyperlink r:id="rId22" w:history="1">
        <w:r w:rsidRPr="005A01B7">
          <w:rPr>
            <w:rStyle w:val="Collegamentoipertestuale"/>
            <w:lang w:val="it-IT"/>
          </w:rPr>
          <w:t>societacrl@lnd.it</w:t>
        </w:r>
      </w:hyperlink>
      <w:r w:rsidRPr="005A01B7">
        <w:rPr>
          <w:lang w:val="it-IT"/>
        </w:rPr>
        <w:t>) o telefonicamente l’ufficio Sportello Unico ai</w:t>
      </w:r>
      <w:r>
        <w:rPr>
          <w:lang w:val="it-IT"/>
        </w:rPr>
        <w:t xml:space="preserve"> numeri</w:t>
      </w:r>
      <w:r w:rsidRPr="005A01B7">
        <w:rPr>
          <w:lang w:val="it-IT"/>
        </w:rPr>
        <w:t xml:space="preserve"> 02.2172209 – 02.21722261 – 02.21722206.</w:t>
      </w:r>
    </w:p>
    <w:p w14:paraId="1029741B" w14:textId="0EB831DC" w:rsidR="00AC5DA3" w:rsidRDefault="00AC5DA3" w:rsidP="00790759">
      <w:pPr>
        <w:jc w:val="both"/>
        <w:rPr>
          <w:lang w:val="it-IT"/>
        </w:rPr>
      </w:pPr>
    </w:p>
    <w:p w14:paraId="4B5D8AAE" w14:textId="7DDEB710" w:rsidR="00AC5DA3" w:rsidRDefault="00AC5DA3" w:rsidP="00790759">
      <w:pPr>
        <w:jc w:val="both"/>
        <w:rPr>
          <w:lang w:val="it-IT"/>
        </w:rPr>
      </w:pPr>
    </w:p>
    <w:p w14:paraId="6421EA01" w14:textId="77777777" w:rsidR="00AC5DA3" w:rsidRDefault="00AC5DA3" w:rsidP="00790759">
      <w:pPr>
        <w:jc w:val="both"/>
        <w:rPr>
          <w:lang w:val="it-IT"/>
        </w:rPr>
      </w:pPr>
    </w:p>
    <w:p w14:paraId="1774372D" w14:textId="77777777" w:rsidR="00790759" w:rsidRPr="002D3BF6" w:rsidRDefault="00790759" w:rsidP="00790759">
      <w:pPr>
        <w:pStyle w:val="Titolo3"/>
        <w:rPr>
          <w:lang w:val="it-IT"/>
        </w:rPr>
      </w:pPr>
      <w:bookmarkStart w:id="30" w:name="_Toc42777660"/>
      <w:r>
        <w:rPr>
          <w:lang w:val="it-IT"/>
        </w:rPr>
        <w:lastRenderedPageBreak/>
        <w:t xml:space="preserve">2.2.5 </w:t>
      </w:r>
      <w:r w:rsidRPr="002D3BF6">
        <w:rPr>
          <w:lang w:val="it-IT"/>
        </w:rPr>
        <w:t>Art</w:t>
      </w:r>
      <w:r>
        <w:rPr>
          <w:lang w:val="it-IT"/>
        </w:rPr>
        <w:t xml:space="preserve">icolo </w:t>
      </w:r>
      <w:r w:rsidRPr="002D3BF6">
        <w:rPr>
          <w:lang w:val="it-IT"/>
        </w:rPr>
        <w:t>109 Svincolo per inattività del calciatore</w:t>
      </w:r>
      <w:bookmarkEnd w:id="30"/>
      <w:r w:rsidRPr="002D3BF6">
        <w:rPr>
          <w:lang w:val="it-IT"/>
        </w:rPr>
        <w:t xml:space="preserve"> </w:t>
      </w:r>
    </w:p>
    <w:p w14:paraId="60757CB5" w14:textId="77777777" w:rsidR="00790759" w:rsidRPr="002D3BF6" w:rsidRDefault="00790759" w:rsidP="00790759">
      <w:pPr>
        <w:jc w:val="both"/>
        <w:rPr>
          <w:rFonts w:cs="Calibri"/>
          <w:szCs w:val="22"/>
          <w:lang w:val="it-IT"/>
        </w:rPr>
      </w:pPr>
      <w:r w:rsidRPr="002D3BF6">
        <w:rPr>
          <w:rFonts w:cs="Calibri"/>
          <w:b/>
          <w:bCs/>
          <w:szCs w:val="22"/>
          <w:lang w:val="it-IT"/>
        </w:rPr>
        <w:t xml:space="preserve">Viste le numerose richieste che stanno pervenendo al Comitato Regionale Lombardia da calciatori per ottenere lo svincolo per inattività, </w:t>
      </w:r>
      <w:r w:rsidRPr="002D3BF6">
        <w:rPr>
          <w:rFonts w:cs="Calibri"/>
          <w:szCs w:val="22"/>
          <w:lang w:val="it-IT"/>
        </w:rPr>
        <w:t xml:space="preserve">si ricorda che, a seguito di recenti decisioni emanate dal Tribunale Federale Nazionale della FIGC - Sezione Tesseramenti (si veda il </w:t>
      </w:r>
      <w:r w:rsidRPr="002D3BF6">
        <w:rPr>
          <w:rFonts w:cs="Calibri"/>
          <w:color w:val="FF0000"/>
          <w:szCs w:val="22"/>
          <w:lang w:val="it-IT"/>
        </w:rPr>
        <w:t xml:space="preserve">COMUNICATO UFFICIALE N. 21/TFN – </w:t>
      </w:r>
      <w:proofErr w:type="spellStart"/>
      <w:r w:rsidRPr="002D3BF6">
        <w:rPr>
          <w:rFonts w:cs="Calibri"/>
          <w:color w:val="FF0000"/>
          <w:szCs w:val="22"/>
          <w:lang w:val="it-IT"/>
        </w:rPr>
        <w:t>s.s.</w:t>
      </w:r>
      <w:proofErr w:type="spellEnd"/>
      <w:r w:rsidRPr="002D3BF6">
        <w:rPr>
          <w:rFonts w:cs="Calibri"/>
          <w:color w:val="FF0000"/>
          <w:szCs w:val="22"/>
          <w:lang w:val="it-IT"/>
        </w:rPr>
        <w:t xml:space="preserve"> 2018/2019)</w:t>
      </w:r>
      <w:r w:rsidRPr="002D3BF6">
        <w:rPr>
          <w:rFonts w:cs="Calibri"/>
          <w:szCs w:val="22"/>
          <w:lang w:val="it-IT"/>
        </w:rPr>
        <w:t xml:space="preserve"> relative a ricorsi proposti da giocatori tendenti ad ottenere lo svincolo per inattività sportiva (art.109 NOIF), riteniamo fondamentale ricordare – </w:t>
      </w:r>
      <w:r w:rsidRPr="002D3BF6">
        <w:rPr>
          <w:rFonts w:cs="Calibri"/>
          <w:b/>
          <w:szCs w:val="22"/>
          <w:u w:val="single"/>
          <w:lang w:val="it-IT"/>
        </w:rPr>
        <w:t>a tutela delle Società</w:t>
      </w:r>
      <w:r w:rsidRPr="002D3BF6">
        <w:rPr>
          <w:rFonts w:cs="Calibri"/>
          <w:szCs w:val="22"/>
          <w:lang w:val="it-IT"/>
        </w:rPr>
        <w:t xml:space="preserve"> – che questa tipologia di svincolo (calciatore dilettante con vincolo pluriennale) può essere richiesta in qualsiasi momento della stagione sportiva.</w:t>
      </w:r>
    </w:p>
    <w:p w14:paraId="163E10E9" w14:textId="77777777" w:rsidR="00790759" w:rsidRPr="002D3BF6" w:rsidRDefault="00790759" w:rsidP="00790759">
      <w:pPr>
        <w:jc w:val="both"/>
        <w:rPr>
          <w:rFonts w:cs="Calibri"/>
          <w:b/>
          <w:bCs/>
          <w:szCs w:val="22"/>
          <w:lang w:val="it-IT"/>
        </w:rPr>
      </w:pPr>
      <w:r w:rsidRPr="002D3BF6">
        <w:rPr>
          <w:rFonts w:cs="Calibri"/>
          <w:szCs w:val="22"/>
          <w:lang w:val="it-IT"/>
        </w:rPr>
        <w:t xml:space="preserve">Ne consegue che </w:t>
      </w:r>
      <w:r w:rsidRPr="002D3BF6">
        <w:rPr>
          <w:rFonts w:cs="Calibri"/>
          <w:szCs w:val="22"/>
          <w:u w:val="single"/>
          <w:lang w:val="it-IT"/>
        </w:rPr>
        <w:t>se la Società non è d’accordo</w:t>
      </w:r>
      <w:r w:rsidRPr="002D3BF6">
        <w:rPr>
          <w:rFonts w:cs="Calibri"/>
          <w:szCs w:val="22"/>
          <w:lang w:val="it-IT"/>
        </w:rPr>
        <w:t>, in quanto potrebbe usufruire delle prestazioni dell’atleta anche nella seconda parte della stagione sportiva, (</w:t>
      </w:r>
      <w:r w:rsidRPr="002D3BF6">
        <w:rPr>
          <w:rFonts w:cs="Calibri"/>
          <w:b/>
          <w:bCs/>
          <w:szCs w:val="22"/>
          <w:lang w:val="it-IT"/>
        </w:rPr>
        <w:t xml:space="preserve">si riporta in tal senso il testo riguardante la sentenza di cui al </w:t>
      </w:r>
      <w:proofErr w:type="spellStart"/>
      <w:r w:rsidRPr="002D3BF6">
        <w:rPr>
          <w:rFonts w:cs="Calibri"/>
          <w:b/>
          <w:bCs/>
          <w:szCs w:val="22"/>
          <w:lang w:val="it-IT"/>
        </w:rPr>
        <w:t>c.u.</w:t>
      </w:r>
      <w:proofErr w:type="spellEnd"/>
      <w:r w:rsidRPr="002D3BF6">
        <w:rPr>
          <w:rFonts w:cs="Calibri"/>
          <w:b/>
          <w:bCs/>
          <w:szCs w:val="22"/>
          <w:lang w:val="it-IT"/>
        </w:rPr>
        <w:t xml:space="preserve"> sopracitato: “</w:t>
      </w:r>
      <w:r w:rsidRPr="002D3BF6">
        <w:rPr>
          <w:rFonts w:cs="Calibri"/>
          <w:b/>
          <w:bCs/>
          <w:szCs w:val="22"/>
          <w:u w:val="single"/>
          <w:lang w:val="it-IT"/>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2D3BF6">
        <w:rPr>
          <w:rFonts w:cs="Calibri"/>
          <w:b/>
          <w:bCs/>
          <w:szCs w:val="22"/>
          <w:lang w:val="it-IT"/>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661B765C" w14:textId="77777777" w:rsidR="00790759" w:rsidRPr="002D3BF6" w:rsidRDefault="00790759" w:rsidP="00790759">
      <w:pPr>
        <w:rPr>
          <w:rFonts w:cs="Calibri"/>
          <w:szCs w:val="22"/>
          <w:lang w:val="it-IT"/>
        </w:rPr>
      </w:pPr>
      <w:r w:rsidRPr="002D3BF6">
        <w:rPr>
          <w:rFonts w:cs="Calibri"/>
          <w:szCs w:val="22"/>
          <w:lang w:val="it-IT"/>
        </w:rPr>
        <w:t>Si riporta di seguito l’intero art. 109</w:t>
      </w:r>
    </w:p>
    <w:p w14:paraId="46989EB5" w14:textId="77777777" w:rsidR="00790759" w:rsidRPr="002D3BF6" w:rsidRDefault="00790759" w:rsidP="00790759">
      <w:pPr>
        <w:spacing w:line="240" w:lineRule="exact"/>
        <w:jc w:val="both"/>
        <w:rPr>
          <w:rFonts w:cs="Calibri"/>
          <w:szCs w:val="22"/>
          <w:lang w:val="it-IT"/>
        </w:rPr>
      </w:pPr>
      <w:r w:rsidRPr="002D3BF6">
        <w:rPr>
          <w:rFonts w:cs="Calibri"/>
          <w:szCs w:val="22"/>
          <w:lang w:val="it-IT"/>
        </w:rPr>
        <w:t>Lo svincolo per inattività del calciatore è disciplinato dall’art. 109 delle N.O.I.F..</w:t>
      </w:r>
    </w:p>
    <w:p w14:paraId="680D662F" w14:textId="77777777" w:rsidR="00790759" w:rsidRPr="002D3BF6" w:rsidRDefault="00790759" w:rsidP="00790759">
      <w:pPr>
        <w:spacing w:line="240" w:lineRule="exact"/>
        <w:jc w:val="both"/>
        <w:rPr>
          <w:rFonts w:cs="Calibri"/>
          <w:szCs w:val="22"/>
          <w:lang w:val="it-IT"/>
        </w:rPr>
      </w:pPr>
    </w:p>
    <w:p w14:paraId="65161082" w14:textId="77777777" w:rsidR="00790759" w:rsidRPr="002D3BF6" w:rsidRDefault="00790759" w:rsidP="00790759">
      <w:pPr>
        <w:spacing w:line="240" w:lineRule="exact"/>
        <w:jc w:val="both"/>
        <w:rPr>
          <w:rFonts w:cs="Calibri"/>
          <w:szCs w:val="22"/>
          <w:lang w:val="it-IT"/>
        </w:rPr>
      </w:pPr>
      <w:r w:rsidRPr="002D3BF6">
        <w:rPr>
          <w:rFonts w:cs="Calibri"/>
          <w:szCs w:val="22"/>
          <w:lang w:val="it-IT"/>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1A843999" w14:textId="77777777" w:rsidR="00790759" w:rsidRPr="002D3BF6" w:rsidRDefault="00790759" w:rsidP="00790759">
      <w:pPr>
        <w:spacing w:line="240" w:lineRule="exact"/>
        <w:jc w:val="both"/>
        <w:rPr>
          <w:rFonts w:cs="Calibri"/>
          <w:bCs/>
          <w:szCs w:val="22"/>
          <w:lang w:val="it-IT"/>
        </w:rPr>
      </w:pPr>
      <w:r w:rsidRPr="002D3BF6">
        <w:rPr>
          <w:rFonts w:cs="Calibri"/>
          <w:szCs w:val="22"/>
          <w:lang w:val="it-IT"/>
        </w:rPr>
        <w:t xml:space="preserve">2. Per ottenere lo svincolo, il calciatore deve chiedere, </w:t>
      </w:r>
      <w:r w:rsidRPr="002D3BF6">
        <w:rPr>
          <w:rFonts w:cs="Calibri"/>
          <w:szCs w:val="22"/>
          <w:u w:val="single"/>
          <w:lang w:val="it-IT"/>
        </w:rPr>
        <w:t>ENTRO IL 15 GIUGNO</w:t>
      </w:r>
      <w:r w:rsidRPr="002D3BF6">
        <w:rPr>
          <w:rFonts w:cs="Calibri"/>
          <w:szCs w:val="22"/>
          <w:lang w:val="it-IT"/>
        </w:rPr>
        <w:t xml:space="preserve"> o, nel caso di Campionato ancora in corso a tale data, entro il quindicesimo giorno successivo alla conclusione dello stesso, </w:t>
      </w:r>
      <w:r w:rsidRPr="002D3BF6">
        <w:rPr>
          <w:rFonts w:cs="Calibri"/>
          <w:bCs/>
          <w:szCs w:val="22"/>
          <w:lang w:val="it-IT"/>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5DA26B69" w14:textId="77777777" w:rsidR="00790759" w:rsidRPr="002D3BF6" w:rsidRDefault="00790759" w:rsidP="00790759">
      <w:pPr>
        <w:spacing w:line="240" w:lineRule="exact"/>
        <w:jc w:val="both"/>
        <w:rPr>
          <w:rFonts w:cs="Calibri"/>
          <w:b/>
          <w:bCs/>
          <w:szCs w:val="22"/>
          <w:lang w:val="it-IT"/>
        </w:rPr>
      </w:pPr>
      <w:r w:rsidRPr="002D3BF6">
        <w:rPr>
          <w:rFonts w:cs="Calibri"/>
          <w:szCs w:val="22"/>
          <w:lang w:val="it-IT"/>
        </w:rPr>
        <w:t xml:space="preserve">3. La società può proporre opposizione, </w:t>
      </w:r>
      <w:r w:rsidRPr="002D3BF6">
        <w:rPr>
          <w:rFonts w:cs="Calibri"/>
          <w:b/>
          <w:szCs w:val="22"/>
          <w:lang w:val="it-IT"/>
        </w:rPr>
        <w:t>entro otto giorni dal ricevimento della richiesta</w:t>
      </w:r>
      <w:r w:rsidRPr="002D3BF6">
        <w:rPr>
          <w:rFonts w:cs="Calibri"/>
          <w:szCs w:val="22"/>
          <w:lang w:val="it-IT"/>
        </w:rPr>
        <w:t xml:space="preserve">, con lettera raccomandata con avviso </w:t>
      </w:r>
      <w:proofErr w:type="spellStart"/>
      <w:r w:rsidRPr="002D3BF6">
        <w:rPr>
          <w:rFonts w:cs="Calibri"/>
          <w:szCs w:val="22"/>
          <w:lang w:val="it-IT"/>
        </w:rPr>
        <w:t>dl</w:t>
      </w:r>
      <w:proofErr w:type="spellEnd"/>
      <w:r w:rsidRPr="002D3BF6">
        <w:rPr>
          <w:rFonts w:cs="Calibri"/>
          <w:szCs w:val="22"/>
          <w:lang w:val="it-IT"/>
        </w:rPr>
        <w:t xml:space="preserve"> ricevimento inviata al Comitato Regionale e per conoscenza al calciatore. </w:t>
      </w:r>
      <w:r w:rsidRPr="002D3BF6">
        <w:rPr>
          <w:rFonts w:cs="Calibri"/>
          <w:b/>
          <w:bCs/>
          <w:szCs w:val="22"/>
          <w:lang w:val="it-IT"/>
        </w:rPr>
        <w:t>L’opposizione va preannunciata al Comitato Regionale competente con telegramma da spedirsi nello stesso termine dinanzi indicato.</w:t>
      </w:r>
    </w:p>
    <w:p w14:paraId="3AFF8A44" w14:textId="77777777" w:rsidR="00790759" w:rsidRPr="002D3BF6" w:rsidRDefault="00790759" w:rsidP="00790759">
      <w:pPr>
        <w:spacing w:line="240" w:lineRule="exact"/>
        <w:jc w:val="both"/>
        <w:rPr>
          <w:rFonts w:cs="Calibri"/>
          <w:szCs w:val="22"/>
          <w:lang w:val="it-IT"/>
        </w:rPr>
      </w:pPr>
      <w:r w:rsidRPr="002D3BF6">
        <w:rPr>
          <w:rFonts w:cs="Calibri"/>
          <w:szCs w:val="22"/>
          <w:lang w:val="it-IT"/>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7868147D" w14:textId="77777777" w:rsidR="00790759" w:rsidRPr="002D3BF6" w:rsidRDefault="00790759" w:rsidP="00790759">
      <w:pPr>
        <w:spacing w:line="240" w:lineRule="exact"/>
        <w:jc w:val="both"/>
        <w:rPr>
          <w:rFonts w:cs="Calibri"/>
          <w:szCs w:val="22"/>
          <w:lang w:val="it-IT"/>
        </w:rPr>
      </w:pPr>
      <w:r w:rsidRPr="002D3BF6">
        <w:rPr>
          <w:rFonts w:cs="Calibri"/>
          <w:szCs w:val="22"/>
          <w:lang w:val="it-IT"/>
        </w:rPr>
        <w:t>5. L’opposizione non effettuata da parte della Società nei modi e nei termini come sopra prescritti è considerata adesione alla richiesta del calciatore ed il Comitato competente provvede allo svincolo d’autorità dello stesso.</w:t>
      </w:r>
    </w:p>
    <w:p w14:paraId="4BE6EBAE" w14:textId="77777777" w:rsidR="00790759" w:rsidRPr="002D3BF6" w:rsidRDefault="00790759" w:rsidP="00790759">
      <w:pPr>
        <w:rPr>
          <w:rFonts w:cs="Calibri"/>
          <w:szCs w:val="22"/>
          <w:lang w:val="it-IT" w:eastAsia="it-IT"/>
        </w:rPr>
      </w:pPr>
      <w:r w:rsidRPr="002D3BF6">
        <w:rPr>
          <w:rFonts w:cs="Calibri"/>
          <w:szCs w:val="22"/>
          <w:lang w:val="it-IT"/>
        </w:rPr>
        <w:lastRenderedPageBreak/>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74EC5E2E" w14:textId="77777777" w:rsidR="00790759" w:rsidRPr="002D3BF6" w:rsidRDefault="00790759" w:rsidP="00790759">
      <w:pPr>
        <w:spacing w:line="240" w:lineRule="exact"/>
        <w:jc w:val="both"/>
        <w:rPr>
          <w:rFonts w:cs="Calibri"/>
          <w:szCs w:val="22"/>
          <w:lang w:val="it-IT"/>
        </w:rPr>
      </w:pPr>
      <w:r w:rsidRPr="002D3BF6">
        <w:rPr>
          <w:rFonts w:cs="Calibri"/>
          <w:szCs w:val="22"/>
          <w:lang w:val="it-IT"/>
        </w:rPr>
        <w:t xml:space="preserve">7. La pendenza del reclamo non sospende l’efficacia della decisione del Comitato. </w:t>
      </w:r>
    </w:p>
    <w:p w14:paraId="2AE60119" w14:textId="4560AE8D" w:rsidR="00790759" w:rsidRDefault="00790759" w:rsidP="00790759">
      <w:pPr>
        <w:tabs>
          <w:tab w:val="left" w:pos="280"/>
        </w:tabs>
        <w:spacing w:line="240" w:lineRule="exact"/>
        <w:jc w:val="both"/>
        <w:rPr>
          <w:rFonts w:cs="Calibri"/>
          <w:b/>
          <w:bCs/>
          <w:szCs w:val="22"/>
        </w:rPr>
      </w:pPr>
      <w:r w:rsidRPr="002D3BF6">
        <w:rPr>
          <w:rFonts w:cs="Calibri"/>
          <w:b/>
          <w:bCs/>
          <w:szCs w:val="22"/>
        </w:rPr>
        <w:t>SVINCOLI ART. 109 ACCOLTI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796"/>
        <w:gridCol w:w="2198"/>
        <w:gridCol w:w="3134"/>
      </w:tblGrid>
      <w:tr w:rsidR="002A22A1" w:rsidRPr="003E6743" w14:paraId="40143D33" w14:textId="77777777" w:rsidTr="00790759">
        <w:tc>
          <w:tcPr>
            <w:tcW w:w="1500" w:type="dxa"/>
            <w:shd w:val="clear" w:color="auto" w:fill="auto"/>
          </w:tcPr>
          <w:p w14:paraId="2A1C89AF"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5068583</w:t>
            </w:r>
          </w:p>
        </w:tc>
        <w:tc>
          <w:tcPr>
            <w:tcW w:w="2796" w:type="dxa"/>
          </w:tcPr>
          <w:p w14:paraId="23DACAC8"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ASSALINI GIOELE</w:t>
            </w:r>
          </w:p>
        </w:tc>
        <w:tc>
          <w:tcPr>
            <w:tcW w:w="2198" w:type="dxa"/>
            <w:shd w:val="clear" w:color="auto" w:fill="auto"/>
          </w:tcPr>
          <w:p w14:paraId="1BA21AB9"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22/01/1999</w:t>
            </w:r>
          </w:p>
        </w:tc>
        <w:tc>
          <w:tcPr>
            <w:tcW w:w="3134" w:type="dxa"/>
            <w:shd w:val="clear" w:color="auto" w:fill="auto"/>
          </w:tcPr>
          <w:p w14:paraId="34E7EA4C"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BRESSO CALCIO SRL</w:t>
            </w:r>
          </w:p>
        </w:tc>
      </w:tr>
      <w:tr w:rsidR="002A22A1" w:rsidRPr="003E6743" w14:paraId="65E14F46" w14:textId="77777777" w:rsidTr="00790759">
        <w:tc>
          <w:tcPr>
            <w:tcW w:w="1500" w:type="dxa"/>
            <w:shd w:val="clear" w:color="auto" w:fill="auto"/>
          </w:tcPr>
          <w:p w14:paraId="637CB454"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2515301</w:t>
            </w:r>
          </w:p>
        </w:tc>
        <w:tc>
          <w:tcPr>
            <w:tcW w:w="2796" w:type="dxa"/>
          </w:tcPr>
          <w:p w14:paraId="421EDC72" w14:textId="77777777" w:rsidR="002A22A1" w:rsidRPr="003E6743" w:rsidRDefault="002A22A1" w:rsidP="00790759">
            <w:pPr>
              <w:tabs>
                <w:tab w:val="left" w:pos="280"/>
              </w:tabs>
              <w:spacing w:line="240" w:lineRule="exact"/>
              <w:rPr>
                <w:rFonts w:cs="Calibri"/>
                <w:sz w:val="20"/>
              </w:rPr>
            </w:pPr>
            <w:r w:rsidRPr="003E6743">
              <w:rPr>
                <w:rFonts w:cs="Calibri"/>
                <w:sz w:val="20"/>
              </w:rPr>
              <w:t>FETTOLINI DENIS</w:t>
            </w:r>
          </w:p>
        </w:tc>
        <w:tc>
          <w:tcPr>
            <w:tcW w:w="2198" w:type="dxa"/>
            <w:shd w:val="clear" w:color="auto" w:fill="auto"/>
          </w:tcPr>
          <w:p w14:paraId="34FBEAC4"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14/02/2002</w:t>
            </w:r>
          </w:p>
        </w:tc>
        <w:tc>
          <w:tcPr>
            <w:tcW w:w="3134" w:type="dxa"/>
            <w:shd w:val="clear" w:color="auto" w:fill="auto"/>
          </w:tcPr>
          <w:p w14:paraId="3F6A2384"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ACD OSPITALETTO SSDSRL</w:t>
            </w:r>
          </w:p>
        </w:tc>
      </w:tr>
      <w:tr w:rsidR="002A22A1" w:rsidRPr="003E6743" w14:paraId="266F0BD2" w14:textId="77777777" w:rsidTr="00790759">
        <w:tc>
          <w:tcPr>
            <w:tcW w:w="1500" w:type="dxa"/>
            <w:shd w:val="clear" w:color="auto" w:fill="auto"/>
          </w:tcPr>
          <w:p w14:paraId="0FAB25D8"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5820160</w:t>
            </w:r>
          </w:p>
        </w:tc>
        <w:tc>
          <w:tcPr>
            <w:tcW w:w="2796" w:type="dxa"/>
          </w:tcPr>
          <w:p w14:paraId="33D79B26" w14:textId="77777777" w:rsidR="002A22A1" w:rsidRPr="003E6743" w:rsidRDefault="002A22A1" w:rsidP="00790759">
            <w:pPr>
              <w:tabs>
                <w:tab w:val="left" w:pos="280"/>
              </w:tabs>
              <w:spacing w:line="240" w:lineRule="exact"/>
              <w:rPr>
                <w:rFonts w:cs="Calibri"/>
                <w:sz w:val="20"/>
              </w:rPr>
            </w:pPr>
            <w:r w:rsidRPr="003E6743">
              <w:rPr>
                <w:rFonts w:cs="Calibri"/>
                <w:sz w:val="20"/>
              </w:rPr>
              <w:t>MAGGI DANIELE ERNESTO</w:t>
            </w:r>
          </w:p>
        </w:tc>
        <w:tc>
          <w:tcPr>
            <w:tcW w:w="2198" w:type="dxa"/>
            <w:shd w:val="clear" w:color="auto" w:fill="auto"/>
          </w:tcPr>
          <w:p w14:paraId="7167C5D0"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16/06/2000</w:t>
            </w:r>
          </w:p>
        </w:tc>
        <w:tc>
          <w:tcPr>
            <w:tcW w:w="3134" w:type="dxa"/>
            <w:shd w:val="clear" w:color="auto" w:fill="auto"/>
          </w:tcPr>
          <w:p w14:paraId="351CA191"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ACD OSPITALETTO SSDSRL</w:t>
            </w:r>
          </w:p>
        </w:tc>
      </w:tr>
      <w:tr w:rsidR="002A22A1" w:rsidRPr="003E6743" w14:paraId="70683F51" w14:textId="77777777" w:rsidTr="00790759">
        <w:tc>
          <w:tcPr>
            <w:tcW w:w="1500" w:type="dxa"/>
            <w:shd w:val="clear" w:color="auto" w:fill="auto"/>
          </w:tcPr>
          <w:p w14:paraId="0D255075"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5806228</w:t>
            </w:r>
          </w:p>
        </w:tc>
        <w:tc>
          <w:tcPr>
            <w:tcW w:w="2796" w:type="dxa"/>
          </w:tcPr>
          <w:p w14:paraId="6B8C51D2" w14:textId="77777777" w:rsidR="002A22A1" w:rsidRPr="003E6743" w:rsidRDefault="002A22A1" w:rsidP="00790759">
            <w:pPr>
              <w:tabs>
                <w:tab w:val="left" w:pos="280"/>
              </w:tabs>
              <w:spacing w:line="240" w:lineRule="exact"/>
              <w:rPr>
                <w:rFonts w:cs="Calibri"/>
                <w:sz w:val="20"/>
              </w:rPr>
            </w:pPr>
            <w:r w:rsidRPr="003E6743">
              <w:rPr>
                <w:rFonts w:cs="Calibri"/>
                <w:sz w:val="20"/>
              </w:rPr>
              <w:t>MINCHILLO CRISTIAN ANGELO</w:t>
            </w:r>
          </w:p>
        </w:tc>
        <w:tc>
          <w:tcPr>
            <w:tcW w:w="2198" w:type="dxa"/>
            <w:shd w:val="clear" w:color="auto" w:fill="auto"/>
          </w:tcPr>
          <w:p w14:paraId="012BE3C6"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06/07/2001</w:t>
            </w:r>
          </w:p>
        </w:tc>
        <w:tc>
          <w:tcPr>
            <w:tcW w:w="3134" w:type="dxa"/>
            <w:shd w:val="clear" w:color="auto" w:fill="auto"/>
          </w:tcPr>
          <w:p w14:paraId="0BCDC76C"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ASD VERCELLESE 1926</w:t>
            </w:r>
          </w:p>
        </w:tc>
      </w:tr>
      <w:tr w:rsidR="002A22A1" w:rsidRPr="003E6743" w14:paraId="6B56F4F4" w14:textId="77777777" w:rsidTr="00790759">
        <w:tc>
          <w:tcPr>
            <w:tcW w:w="1500" w:type="dxa"/>
            <w:shd w:val="clear" w:color="auto" w:fill="auto"/>
          </w:tcPr>
          <w:p w14:paraId="6A51FDE6"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2097925</w:t>
            </w:r>
          </w:p>
        </w:tc>
        <w:tc>
          <w:tcPr>
            <w:tcW w:w="2796" w:type="dxa"/>
          </w:tcPr>
          <w:p w14:paraId="66863F56" w14:textId="77777777" w:rsidR="002A22A1" w:rsidRPr="003E6743" w:rsidRDefault="002A22A1" w:rsidP="00790759">
            <w:pPr>
              <w:tabs>
                <w:tab w:val="left" w:pos="280"/>
              </w:tabs>
              <w:spacing w:line="240" w:lineRule="exact"/>
              <w:rPr>
                <w:rFonts w:cs="Calibri"/>
                <w:sz w:val="20"/>
              </w:rPr>
            </w:pPr>
            <w:r w:rsidRPr="003E6743">
              <w:rPr>
                <w:rFonts w:cs="Calibri"/>
                <w:sz w:val="20"/>
              </w:rPr>
              <w:t>MOTTA MATTIA</w:t>
            </w:r>
          </w:p>
        </w:tc>
        <w:tc>
          <w:tcPr>
            <w:tcW w:w="2198" w:type="dxa"/>
            <w:shd w:val="clear" w:color="auto" w:fill="auto"/>
          </w:tcPr>
          <w:p w14:paraId="4738BDD4"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23/08/2001</w:t>
            </w:r>
          </w:p>
        </w:tc>
        <w:tc>
          <w:tcPr>
            <w:tcW w:w="3134" w:type="dxa"/>
            <w:shd w:val="clear" w:color="auto" w:fill="auto"/>
          </w:tcPr>
          <w:p w14:paraId="66D743F5"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ASD CALCIO ROMANESE</w:t>
            </w:r>
          </w:p>
        </w:tc>
      </w:tr>
      <w:tr w:rsidR="002A22A1" w:rsidRPr="003E6743" w14:paraId="0089BD1B" w14:textId="77777777" w:rsidTr="00790759">
        <w:tc>
          <w:tcPr>
            <w:tcW w:w="1500" w:type="dxa"/>
            <w:shd w:val="clear" w:color="auto" w:fill="auto"/>
          </w:tcPr>
          <w:p w14:paraId="02002483"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5544023</w:t>
            </w:r>
          </w:p>
        </w:tc>
        <w:tc>
          <w:tcPr>
            <w:tcW w:w="2796" w:type="dxa"/>
          </w:tcPr>
          <w:p w14:paraId="5A857068" w14:textId="77777777" w:rsidR="002A22A1" w:rsidRPr="003E6743" w:rsidRDefault="002A22A1" w:rsidP="00790759">
            <w:pPr>
              <w:tabs>
                <w:tab w:val="left" w:pos="280"/>
              </w:tabs>
              <w:spacing w:line="240" w:lineRule="exact"/>
              <w:rPr>
                <w:rFonts w:cs="Calibri"/>
                <w:sz w:val="20"/>
              </w:rPr>
            </w:pPr>
            <w:r w:rsidRPr="003E6743">
              <w:rPr>
                <w:rFonts w:cs="Calibri"/>
                <w:sz w:val="20"/>
              </w:rPr>
              <w:t>SCHILLACI GABRIELE</w:t>
            </w:r>
          </w:p>
        </w:tc>
        <w:tc>
          <w:tcPr>
            <w:tcW w:w="2198" w:type="dxa"/>
            <w:shd w:val="clear" w:color="auto" w:fill="auto"/>
          </w:tcPr>
          <w:p w14:paraId="4C36362D"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04/02/2001</w:t>
            </w:r>
          </w:p>
        </w:tc>
        <w:tc>
          <w:tcPr>
            <w:tcW w:w="3134" w:type="dxa"/>
            <w:shd w:val="clear" w:color="auto" w:fill="auto"/>
          </w:tcPr>
          <w:p w14:paraId="56C93882"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GS VEDANO</w:t>
            </w:r>
          </w:p>
        </w:tc>
      </w:tr>
      <w:tr w:rsidR="002A22A1" w:rsidRPr="003E6743" w14:paraId="5808E0FE" w14:textId="77777777" w:rsidTr="00790759">
        <w:tc>
          <w:tcPr>
            <w:tcW w:w="1500" w:type="dxa"/>
            <w:shd w:val="clear" w:color="auto" w:fill="auto"/>
          </w:tcPr>
          <w:p w14:paraId="3F285B2C"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5251199</w:t>
            </w:r>
          </w:p>
        </w:tc>
        <w:tc>
          <w:tcPr>
            <w:tcW w:w="2796" w:type="dxa"/>
          </w:tcPr>
          <w:p w14:paraId="0A3E80D4" w14:textId="77777777" w:rsidR="002A22A1" w:rsidRPr="003E6743" w:rsidRDefault="002A22A1" w:rsidP="00790759">
            <w:pPr>
              <w:tabs>
                <w:tab w:val="left" w:pos="280"/>
              </w:tabs>
              <w:spacing w:line="240" w:lineRule="exact"/>
              <w:rPr>
                <w:rFonts w:cs="Calibri"/>
                <w:sz w:val="20"/>
              </w:rPr>
            </w:pPr>
            <w:r w:rsidRPr="003E6743">
              <w:rPr>
                <w:rFonts w:cs="Calibri"/>
                <w:sz w:val="20"/>
              </w:rPr>
              <w:t>VENEZIANI JACOPO</w:t>
            </w:r>
          </w:p>
        </w:tc>
        <w:tc>
          <w:tcPr>
            <w:tcW w:w="2198" w:type="dxa"/>
            <w:shd w:val="clear" w:color="auto" w:fill="auto"/>
          </w:tcPr>
          <w:p w14:paraId="1AE0FBCA"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26/08/1997</w:t>
            </w:r>
          </w:p>
        </w:tc>
        <w:tc>
          <w:tcPr>
            <w:tcW w:w="3134" w:type="dxa"/>
            <w:shd w:val="clear" w:color="auto" w:fill="auto"/>
          </w:tcPr>
          <w:p w14:paraId="442845C1" w14:textId="77777777" w:rsidR="002A22A1" w:rsidRPr="003E6743" w:rsidRDefault="002A22A1" w:rsidP="00790759">
            <w:pPr>
              <w:tabs>
                <w:tab w:val="left" w:pos="280"/>
              </w:tabs>
              <w:spacing w:line="240" w:lineRule="exact"/>
              <w:jc w:val="both"/>
              <w:rPr>
                <w:rFonts w:cs="Calibri"/>
                <w:sz w:val="20"/>
              </w:rPr>
            </w:pPr>
            <w:r w:rsidRPr="003E6743">
              <w:rPr>
                <w:rFonts w:cs="Calibri"/>
                <w:sz w:val="20"/>
              </w:rPr>
              <w:t>AC MAGENTA</w:t>
            </w:r>
          </w:p>
        </w:tc>
      </w:tr>
    </w:tbl>
    <w:p w14:paraId="1DFD7681" w14:textId="77777777" w:rsidR="00790759" w:rsidRPr="008249F3" w:rsidRDefault="007D766E" w:rsidP="00790759">
      <w:pPr>
        <w:pStyle w:val="Titolo4"/>
        <w:rPr>
          <w:lang w:val="it-IT"/>
        </w:rPr>
      </w:pPr>
      <w:hyperlink r:id="rId23" w:history="1">
        <w:bookmarkStart w:id="31" w:name="_Toc519167121"/>
        <w:r w:rsidR="00790759" w:rsidRPr="008249F3">
          <w:rPr>
            <w:lang w:val="it-IT"/>
          </w:rPr>
          <w:t xml:space="preserve">Variazione Gare </w:t>
        </w:r>
        <w:r w:rsidR="00790759" w:rsidRPr="008249F3">
          <w:rPr>
            <w:b/>
            <w:i/>
            <w:color w:val="C45911"/>
            <w:lang w:val="it-IT"/>
          </w:rPr>
          <w:t>l.n.d.</w:t>
        </w:r>
        <w:bookmarkEnd w:id="31"/>
        <w:r w:rsidR="00790759" w:rsidRPr="008249F3">
          <w:rPr>
            <w:b/>
            <w:lang w:val="it-IT"/>
          </w:rPr>
          <w:t xml:space="preserve"> </w:t>
        </w:r>
      </w:hyperlink>
    </w:p>
    <w:p w14:paraId="1FB7E84A" w14:textId="1AEC573A" w:rsidR="00790759" w:rsidRDefault="00790759" w:rsidP="00790759">
      <w:pPr>
        <w:rPr>
          <w:lang w:val="it-IT"/>
        </w:rPr>
      </w:pPr>
      <w:r w:rsidRPr="00A42E3F">
        <w:rPr>
          <w:lang w:val="it-IT"/>
        </w:rPr>
        <w:t>Nessuna comunicazione</w:t>
      </w:r>
    </w:p>
    <w:p w14:paraId="77DB1785" w14:textId="77777777" w:rsidR="00790759" w:rsidRDefault="00790759" w:rsidP="00790759">
      <w:pPr>
        <w:rPr>
          <w:lang w:val="it-IT"/>
        </w:rPr>
      </w:pPr>
    </w:p>
    <w:p w14:paraId="6D5725EA" w14:textId="77777777" w:rsidR="00790759" w:rsidRPr="00A42E3F" w:rsidRDefault="00790759" w:rsidP="00790759">
      <w:pPr>
        <w:pStyle w:val="Titolo2"/>
        <w:rPr>
          <w:lang w:val="it-IT"/>
        </w:rPr>
      </w:pPr>
      <w:bookmarkStart w:id="32" w:name="_Toc42777661"/>
      <w:r w:rsidRPr="00A42E3F">
        <w:rPr>
          <w:lang w:val="it-IT"/>
        </w:rPr>
        <w:t>3.</w:t>
      </w:r>
      <w:r>
        <w:rPr>
          <w:lang w:val="it-IT"/>
        </w:rPr>
        <w:t>3 Campionato FEmminile</w:t>
      </w:r>
      <w:bookmarkEnd w:id="32"/>
    </w:p>
    <w:p w14:paraId="43566357" w14:textId="77777777" w:rsidR="00790759" w:rsidRDefault="00790759" w:rsidP="00790759">
      <w:pPr>
        <w:rPr>
          <w:lang w:val="it-IT"/>
        </w:rPr>
      </w:pPr>
      <w:r w:rsidRPr="00A42E3F">
        <w:rPr>
          <w:lang w:val="it-IT"/>
        </w:rPr>
        <w:t>Nessuna comunicazione</w:t>
      </w:r>
    </w:p>
    <w:p w14:paraId="642DD8A5" w14:textId="77777777" w:rsidR="00790759" w:rsidRPr="008249F3" w:rsidRDefault="007D766E" w:rsidP="00790759">
      <w:pPr>
        <w:pStyle w:val="Titolo4"/>
        <w:rPr>
          <w:lang w:val="it-IT"/>
        </w:rPr>
      </w:pPr>
      <w:hyperlink r:id="rId24" w:history="1">
        <w:r w:rsidR="00790759" w:rsidRPr="008249F3">
          <w:rPr>
            <w:lang w:val="it-IT"/>
          </w:rPr>
          <w:t xml:space="preserve">Variazione Gare </w:t>
        </w:r>
        <w:r w:rsidR="00790759" w:rsidRPr="008249F3">
          <w:rPr>
            <w:b/>
            <w:i/>
            <w:color w:val="FF99CC"/>
            <w:lang w:val="it-IT"/>
          </w:rPr>
          <w:t>calcio femminile</w:t>
        </w:r>
        <w:r w:rsidR="00790759" w:rsidRPr="008249F3">
          <w:rPr>
            <w:color w:val="FF99CC"/>
            <w:lang w:val="it-IT"/>
          </w:rPr>
          <w:t xml:space="preserve"> </w:t>
        </w:r>
      </w:hyperlink>
    </w:p>
    <w:p w14:paraId="4DDD1C30" w14:textId="77777777" w:rsidR="00790759" w:rsidRDefault="00790759" w:rsidP="00790759">
      <w:pPr>
        <w:rPr>
          <w:lang w:val="it-IT"/>
        </w:rPr>
      </w:pPr>
      <w:r w:rsidRPr="00A42E3F">
        <w:rPr>
          <w:lang w:val="it-IT"/>
        </w:rPr>
        <w:t>Nessuna comunicazione</w:t>
      </w:r>
    </w:p>
    <w:p w14:paraId="368F4D02" w14:textId="77777777" w:rsidR="00790759" w:rsidRPr="00A42E3F" w:rsidRDefault="00790759" w:rsidP="00790759">
      <w:pPr>
        <w:pStyle w:val="Titolo2"/>
        <w:rPr>
          <w:lang w:val="it-IT"/>
        </w:rPr>
      </w:pPr>
      <w:bookmarkStart w:id="33" w:name="_Toc42777662"/>
      <w:r w:rsidRPr="00A42E3F">
        <w:rPr>
          <w:lang w:val="it-IT"/>
        </w:rPr>
        <w:t>3.</w:t>
      </w:r>
      <w:r>
        <w:rPr>
          <w:lang w:val="it-IT"/>
        </w:rPr>
        <w:t xml:space="preserve">4 Campionato Calcio </w:t>
      </w:r>
      <w:r>
        <w:rPr>
          <w:caps w:val="0"/>
          <w:lang w:val="it-IT"/>
        </w:rPr>
        <w:t>a</w:t>
      </w:r>
      <w:r>
        <w:rPr>
          <w:lang w:val="it-IT"/>
        </w:rPr>
        <w:t xml:space="preserve"> cinque</w:t>
      </w:r>
      <w:bookmarkEnd w:id="33"/>
    </w:p>
    <w:p w14:paraId="328A0AF6" w14:textId="77777777" w:rsidR="00790759" w:rsidRPr="00FE7A7E" w:rsidRDefault="00790759" w:rsidP="00790759">
      <w:pPr>
        <w:rPr>
          <w:lang w:val="it-IT"/>
        </w:rPr>
      </w:pPr>
      <w:r w:rsidRPr="00FE7A7E">
        <w:rPr>
          <w:lang w:val="it-IT"/>
        </w:rPr>
        <w:t>Nessuna comunicazione</w:t>
      </w:r>
    </w:p>
    <w:p w14:paraId="74D352E9" w14:textId="77777777" w:rsidR="00790759" w:rsidRPr="008249F3" w:rsidRDefault="007D766E" w:rsidP="00790759">
      <w:pPr>
        <w:pStyle w:val="Titolo4"/>
        <w:rPr>
          <w:lang w:val="it-IT"/>
        </w:rPr>
      </w:pPr>
      <w:hyperlink r:id="rId25" w:history="1">
        <w:r w:rsidR="00790759" w:rsidRPr="008249F3">
          <w:rPr>
            <w:lang w:val="it-IT"/>
          </w:rPr>
          <w:t xml:space="preserve">Variazione Gare </w:t>
        </w:r>
        <w:r w:rsidR="00790759" w:rsidRPr="008249F3">
          <w:rPr>
            <w:b/>
            <w:i/>
            <w:color w:val="FF0000"/>
            <w:lang w:val="it-IT"/>
          </w:rPr>
          <w:t xml:space="preserve">calcio </w:t>
        </w:r>
        <w:r w:rsidR="00790759" w:rsidRPr="008249F3">
          <w:rPr>
            <w:b/>
            <w:i/>
            <w:caps w:val="0"/>
            <w:color w:val="FF0000"/>
            <w:lang w:val="it-IT"/>
          </w:rPr>
          <w:t>a</w:t>
        </w:r>
        <w:r w:rsidR="00790759" w:rsidRPr="008249F3">
          <w:rPr>
            <w:b/>
            <w:i/>
            <w:color w:val="FF0000"/>
            <w:lang w:val="it-IT"/>
          </w:rPr>
          <w:t xml:space="preserve"> 5</w:t>
        </w:r>
        <w:r w:rsidR="00790759" w:rsidRPr="008249F3">
          <w:rPr>
            <w:color w:val="FF99CC"/>
            <w:lang w:val="it-IT"/>
          </w:rPr>
          <w:t xml:space="preserve"> </w:t>
        </w:r>
      </w:hyperlink>
    </w:p>
    <w:p w14:paraId="6A20A2C9" w14:textId="62F9C2E6" w:rsidR="00790759" w:rsidRDefault="00790759" w:rsidP="00790759">
      <w:pPr>
        <w:rPr>
          <w:lang w:val="it-IT"/>
        </w:rPr>
      </w:pPr>
      <w:r w:rsidRPr="00A42E3F">
        <w:rPr>
          <w:lang w:val="it-IT"/>
        </w:rPr>
        <w:t>Nessuna comunicazione</w:t>
      </w:r>
    </w:p>
    <w:p w14:paraId="22B6E373" w14:textId="77777777" w:rsidR="00AC5DA3" w:rsidRDefault="00AC5DA3" w:rsidP="00790759">
      <w:pPr>
        <w:rPr>
          <w:lang w:val="it-IT"/>
        </w:rPr>
      </w:pPr>
    </w:p>
    <w:p w14:paraId="0111F9D3" w14:textId="77777777" w:rsidR="00790759" w:rsidRPr="008249F3" w:rsidRDefault="00790759" w:rsidP="00790759">
      <w:pPr>
        <w:pStyle w:val="Titolo2"/>
        <w:rPr>
          <w:sz w:val="20"/>
          <w:lang w:val="it-IT"/>
        </w:rPr>
      </w:pPr>
      <w:bookmarkStart w:id="34" w:name="_Toc519167113"/>
      <w:bookmarkStart w:id="35" w:name="_Toc32491220"/>
      <w:bookmarkStart w:id="36" w:name="_Toc42777663"/>
      <w:bookmarkStart w:id="37" w:name="_Toc519167114"/>
      <w:r w:rsidRPr="008249F3">
        <w:rPr>
          <w:lang w:val="it-IT"/>
        </w:rPr>
        <w:lastRenderedPageBreak/>
        <w:t xml:space="preserve">3.5 </w:t>
      </w:r>
      <w:bookmarkEnd w:id="34"/>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5"/>
      <w:bookmarkEnd w:id="36"/>
      <w:r w:rsidRPr="00CE4A42">
        <w:rPr>
          <w:lang w:val="it-IT"/>
        </w:rPr>
        <w:t xml:space="preserve">  </w:t>
      </w:r>
    </w:p>
    <w:p w14:paraId="29A9D059" w14:textId="77777777" w:rsidR="00790759" w:rsidRPr="008249F3" w:rsidRDefault="00790759" w:rsidP="00790759">
      <w:pPr>
        <w:pStyle w:val="Titolo3"/>
        <w:rPr>
          <w:lang w:val="it-IT"/>
        </w:rPr>
      </w:pPr>
      <w:bookmarkStart w:id="38" w:name="_Toc42777664"/>
      <w:r w:rsidRPr="008249F3">
        <w:rPr>
          <w:lang w:val="it-IT"/>
        </w:rPr>
        <w:t>3.5.1 Pubblicazione COMUNICATO UFFICIALE</w:t>
      </w:r>
      <w:bookmarkEnd w:id="37"/>
      <w:bookmarkEnd w:id="38"/>
    </w:p>
    <w:p w14:paraId="72AA9EC0" w14:textId="77777777" w:rsidR="00790759" w:rsidRDefault="00790759" w:rsidP="00790759">
      <w:pPr>
        <w:shd w:val="clear" w:color="auto" w:fill="FFFFFF"/>
        <w:rPr>
          <w:lang w:val="it-IT"/>
        </w:rPr>
      </w:pPr>
      <w:r w:rsidRPr="004F3CF5">
        <w:rPr>
          <w:lang w:val="it-IT"/>
        </w:rPr>
        <w:t>Nessuna comunicazione</w:t>
      </w:r>
    </w:p>
    <w:p w14:paraId="16992ED7" w14:textId="77777777" w:rsidR="00A42E3F" w:rsidRPr="00CF1045" w:rsidRDefault="00790759" w:rsidP="00790759">
      <w:pPr>
        <w:pStyle w:val="Titolo1"/>
        <w:rPr>
          <w:szCs w:val="28"/>
          <w:lang w:val="it-IT"/>
        </w:rPr>
      </w:pPr>
      <w:bookmarkStart w:id="39" w:name="_Toc512005915"/>
      <w:bookmarkStart w:id="40" w:name="_Toc42777665"/>
      <w:r>
        <w:rPr>
          <w:szCs w:val="28"/>
          <w:lang w:val="it-IT"/>
        </w:rPr>
        <w:t xml:space="preserve">4. </w:t>
      </w:r>
      <w:r w:rsidR="00A42E3F" w:rsidRPr="00CF1045">
        <w:rPr>
          <w:szCs w:val="28"/>
          <w:lang w:val="it-IT"/>
        </w:rPr>
        <w:t>Comunicazioni per l’attività del Settore Giovanile Scolastico del C.R.L.</w:t>
      </w:r>
      <w:bookmarkEnd w:id="39"/>
      <w:bookmarkEnd w:id="40"/>
    </w:p>
    <w:p w14:paraId="0DA6AC60" w14:textId="77777777" w:rsidR="00A42E3F" w:rsidRPr="00A42E3F" w:rsidRDefault="00790759" w:rsidP="00CF1045">
      <w:pPr>
        <w:pStyle w:val="Titolo2"/>
        <w:rPr>
          <w:lang w:val="it-IT"/>
        </w:rPr>
      </w:pPr>
      <w:bookmarkStart w:id="41" w:name="_Toc512005916"/>
      <w:bookmarkStart w:id="42" w:name="_Toc42777666"/>
      <w:r>
        <w:rPr>
          <w:lang w:val="it-IT"/>
        </w:rPr>
        <w:t xml:space="preserve">4.1 </w:t>
      </w:r>
      <w:r w:rsidR="00A42E3F" w:rsidRPr="00A42E3F">
        <w:rPr>
          <w:lang w:val="it-IT"/>
        </w:rPr>
        <w:t>Attività S.G.S. di competenza L.N.D.</w:t>
      </w:r>
      <w:bookmarkEnd w:id="41"/>
      <w:bookmarkEnd w:id="42"/>
    </w:p>
    <w:p w14:paraId="4E2F902D" w14:textId="77777777" w:rsidR="00790759" w:rsidRDefault="00790759" w:rsidP="00790759">
      <w:pPr>
        <w:shd w:val="clear" w:color="auto" w:fill="FFFFFF"/>
        <w:rPr>
          <w:lang w:val="it-IT"/>
        </w:rPr>
      </w:pPr>
      <w:bookmarkStart w:id="43" w:name="_Toc510095764"/>
      <w:bookmarkStart w:id="44" w:name="_Toc483997263"/>
      <w:bookmarkStart w:id="45" w:name="_Toc420678194"/>
      <w:bookmarkStart w:id="46" w:name="_Toc453248543"/>
      <w:r w:rsidRPr="004F3CF5">
        <w:rPr>
          <w:lang w:val="it-IT"/>
        </w:rPr>
        <w:t>Nessuna comunicazione</w:t>
      </w:r>
    </w:p>
    <w:p w14:paraId="11BAFC1F" w14:textId="77777777" w:rsidR="00790759" w:rsidRPr="008249F3" w:rsidRDefault="007D766E" w:rsidP="00790759">
      <w:pPr>
        <w:pStyle w:val="Titolo4"/>
        <w:rPr>
          <w:lang w:val="it-IT"/>
        </w:rPr>
      </w:pPr>
      <w:hyperlink r:id="rId26" w:history="1">
        <w:r w:rsidR="00790759" w:rsidRPr="008249F3">
          <w:rPr>
            <w:lang w:val="it-IT"/>
          </w:rPr>
          <w:t xml:space="preserve">Variazione Gare </w:t>
        </w:r>
        <w:r w:rsidR="00790759" w:rsidRPr="008249F3">
          <w:rPr>
            <w:b/>
            <w:i/>
            <w:color w:val="00B050"/>
            <w:lang w:val="it-IT"/>
          </w:rPr>
          <w:t>S.G.S.</w:t>
        </w:r>
        <w:r w:rsidR="00790759" w:rsidRPr="008249F3">
          <w:rPr>
            <w:color w:val="FF99CC"/>
            <w:lang w:val="it-IT"/>
          </w:rPr>
          <w:t xml:space="preserve"> </w:t>
        </w:r>
      </w:hyperlink>
    </w:p>
    <w:p w14:paraId="4D66E8B5" w14:textId="77777777" w:rsidR="00790759" w:rsidRDefault="00790759" w:rsidP="00790759">
      <w:pPr>
        <w:rPr>
          <w:lang w:val="it-IT"/>
        </w:rPr>
      </w:pPr>
      <w:r w:rsidRPr="00A42E3F">
        <w:rPr>
          <w:lang w:val="it-IT"/>
        </w:rPr>
        <w:t>Nessuna comunicazione</w:t>
      </w:r>
    </w:p>
    <w:p w14:paraId="7FFA5179" w14:textId="77777777" w:rsidR="00A42E3F" w:rsidRPr="00A42E3F" w:rsidRDefault="00A42E3F" w:rsidP="00CF1045">
      <w:pPr>
        <w:pStyle w:val="Titolo2"/>
        <w:rPr>
          <w:lang w:val="it-IT"/>
        </w:rPr>
      </w:pPr>
      <w:bookmarkStart w:id="47" w:name="_Toc512005919"/>
      <w:bookmarkStart w:id="48" w:name="_Toc42777667"/>
      <w:bookmarkEnd w:id="43"/>
      <w:bookmarkEnd w:id="44"/>
      <w:bookmarkEnd w:id="45"/>
      <w:bookmarkEnd w:id="46"/>
      <w:r w:rsidRPr="00A42E3F">
        <w:rPr>
          <w:lang w:val="it-IT"/>
        </w:rPr>
        <w:t>4.2 Attività di Base (S.G.S.)</w:t>
      </w:r>
      <w:bookmarkEnd w:id="47"/>
      <w:bookmarkEnd w:id="48"/>
    </w:p>
    <w:p w14:paraId="41149A79" w14:textId="77777777" w:rsidR="00790759" w:rsidRPr="00AB31D3" w:rsidRDefault="00790759" w:rsidP="00790759">
      <w:pPr>
        <w:pStyle w:val="Titolo3"/>
        <w:rPr>
          <w:lang w:val="it-IT"/>
        </w:rPr>
      </w:pPr>
      <w:bookmarkStart w:id="49" w:name="_Toc42777668"/>
      <w:r w:rsidRPr="00AB31D3">
        <w:rPr>
          <w:lang w:val="it-IT"/>
        </w:rPr>
        <w:t xml:space="preserve">4.2.1 </w:t>
      </w:r>
      <w:r>
        <w:rPr>
          <w:lang w:val="it-IT"/>
        </w:rPr>
        <w:t>COMUNICAZIONI SGS</w:t>
      </w:r>
      <w:bookmarkEnd w:id="49"/>
    </w:p>
    <w:p w14:paraId="4E76F630" w14:textId="77777777" w:rsidR="00790759" w:rsidRDefault="00790759" w:rsidP="00790759">
      <w:pPr>
        <w:rPr>
          <w:lang w:val="it-IT"/>
        </w:rPr>
      </w:pPr>
      <w:r w:rsidRPr="004F3CF5">
        <w:rPr>
          <w:lang w:val="it-IT"/>
        </w:rPr>
        <w:t>Con il presente comunicato si pubblicano di seguito:</w:t>
      </w:r>
    </w:p>
    <w:p w14:paraId="44CF6E4C" w14:textId="77777777" w:rsidR="00790759" w:rsidRPr="0002773F" w:rsidRDefault="00790759" w:rsidP="00790759">
      <w:pPr>
        <w:pStyle w:val="Paragrafoelenco"/>
        <w:numPr>
          <w:ilvl w:val="0"/>
          <w:numId w:val="6"/>
        </w:numPr>
        <w:shd w:val="clear" w:color="auto" w:fill="FFFFFF"/>
        <w:rPr>
          <w:lang w:val="it-IT"/>
        </w:rPr>
      </w:pPr>
      <w:r w:rsidRPr="0002773F">
        <w:rPr>
          <w:lang w:val="it-IT"/>
        </w:rPr>
        <w:t>Linee guida per l’attività sportiva di base e l’attività motoria in genere</w:t>
      </w:r>
    </w:p>
    <w:p w14:paraId="64C731CC" w14:textId="77777777" w:rsidR="00790759" w:rsidRDefault="00790759" w:rsidP="00790759">
      <w:pPr>
        <w:pStyle w:val="Paragrafoelenco"/>
        <w:numPr>
          <w:ilvl w:val="0"/>
          <w:numId w:val="6"/>
        </w:numPr>
        <w:shd w:val="clear" w:color="auto" w:fill="FFFFFF"/>
        <w:rPr>
          <w:lang w:val="it-IT"/>
        </w:rPr>
      </w:pPr>
      <w:r w:rsidRPr="0002773F">
        <w:rPr>
          <w:lang w:val="it-IT"/>
        </w:rPr>
        <w:t>Modalità di svolgimento degli allenamenti per gli sport di squadra</w:t>
      </w:r>
      <w:r>
        <w:rPr>
          <w:lang w:val="it-IT"/>
        </w:rPr>
        <w:tab/>
      </w:r>
    </w:p>
    <w:p w14:paraId="48CE574B" w14:textId="77777777" w:rsidR="00790759" w:rsidRPr="0002773F" w:rsidRDefault="00790759" w:rsidP="00790759">
      <w:pPr>
        <w:pStyle w:val="Paragrafoelenco"/>
        <w:numPr>
          <w:ilvl w:val="0"/>
          <w:numId w:val="6"/>
        </w:numPr>
        <w:shd w:val="clear" w:color="auto" w:fill="FFFFFF"/>
        <w:rPr>
          <w:lang w:val="it-IT"/>
        </w:rPr>
      </w:pPr>
      <w:r>
        <w:rPr>
          <w:lang w:val="it-IT"/>
        </w:rPr>
        <w:t>Proposte pratiche per sedute di allenamento</w:t>
      </w:r>
    </w:p>
    <w:p w14:paraId="2EF7BF93" w14:textId="77777777" w:rsidR="00790759" w:rsidRPr="00AB31D3" w:rsidRDefault="00790759" w:rsidP="00790759">
      <w:pPr>
        <w:pStyle w:val="Titolo3"/>
        <w:rPr>
          <w:lang w:val="it-IT"/>
        </w:rPr>
      </w:pPr>
      <w:bookmarkStart w:id="50" w:name="_Toc42777669"/>
      <w:r w:rsidRPr="00AB31D3">
        <w:rPr>
          <w:lang w:val="it-IT"/>
        </w:rPr>
        <w:t>4.2.</w:t>
      </w:r>
      <w:r>
        <w:rPr>
          <w:lang w:val="it-IT"/>
        </w:rPr>
        <w:t>2</w:t>
      </w:r>
      <w:r w:rsidRPr="00AB31D3">
        <w:rPr>
          <w:lang w:val="it-IT"/>
        </w:rPr>
        <w:t xml:space="preserve"> INCONTRI INFORMATIVI SCUOLE CALCIO ÉLITE</w:t>
      </w:r>
      <w:bookmarkEnd w:id="50"/>
      <w:r w:rsidRPr="00AB31D3">
        <w:rPr>
          <w:lang w:val="it-IT"/>
        </w:rPr>
        <w:t> </w:t>
      </w:r>
    </w:p>
    <w:p w14:paraId="717D3062" w14:textId="77777777" w:rsidR="00790759" w:rsidRDefault="00790759" w:rsidP="00790759">
      <w:pPr>
        <w:shd w:val="clear" w:color="auto" w:fill="FFFFFF"/>
        <w:rPr>
          <w:lang w:val="it-IT"/>
        </w:rPr>
      </w:pPr>
      <w:r w:rsidRPr="004F3CF5">
        <w:rPr>
          <w:lang w:val="it-IT"/>
        </w:rPr>
        <w:t>Nessuna comunicazione</w:t>
      </w:r>
    </w:p>
    <w:p w14:paraId="6AB61277" w14:textId="5595ADA9" w:rsidR="00913883" w:rsidRDefault="00913883" w:rsidP="00913883">
      <w:pPr>
        <w:rPr>
          <w:lang w:val="it-IT"/>
        </w:rPr>
      </w:pPr>
    </w:p>
    <w:p w14:paraId="6A340C9A" w14:textId="19DADC03" w:rsidR="00AC5DA3" w:rsidRDefault="00AC5DA3" w:rsidP="00913883">
      <w:pPr>
        <w:rPr>
          <w:lang w:val="it-IT"/>
        </w:rPr>
      </w:pPr>
    </w:p>
    <w:p w14:paraId="7C370C0B" w14:textId="66D60199" w:rsidR="00AC5DA3" w:rsidRDefault="00AC5DA3" w:rsidP="00913883">
      <w:pPr>
        <w:rPr>
          <w:lang w:val="it-IT"/>
        </w:rPr>
      </w:pPr>
    </w:p>
    <w:p w14:paraId="3B08314F" w14:textId="44587EAA" w:rsidR="00AC5DA3" w:rsidRDefault="00AC5DA3" w:rsidP="00913883">
      <w:pPr>
        <w:rPr>
          <w:lang w:val="it-IT"/>
        </w:rPr>
      </w:pPr>
    </w:p>
    <w:p w14:paraId="120006DE" w14:textId="26143496" w:rsidR="00AC5DA3" w:rsidRDefault="00AC5DA3" w:rsidP="00913883">
      <w:pPr>
        <w:rPr>
          <w:lang w:val="it-IT"/>
        </w:rPr>
      </w:pPr>
    </w:p>
    <w:p w14:paraId="70323256" w14:textId="50C1F0E5" w:rsidR="00AC5DA3" w:rsidRDefault="00AC5DA3" w:rsidP="00913883">
      <w:pPr>
        <w:rPr>
          <w:lang w:val="it-IT"/>
        </w:rPr>
      </w:pPr>
    </w:p>
    <w:p w14:paraId="3B437182" w14:textId="25666CC8" w:rsidR="00AC5DA3" w:rsidRDefault="00AC5DA3" w:rsidP="00913883">
      <w:pPr>
        <w:rPr>
          <w:lang w:val="it-IT"/>
        </w:rPr>
      </w:pPr>
    </w:p>
    <w:p w14:paraId="6568055A" w14:textId="62A23F96" w:rsidR="00AC5DA3" w:rsidRDefault="00AC5DA3" w:rsidP="00913883">
      <w:pPr>
        <w:rPr>
          <w:lang w:val="it-IT"/>
        </w:rPr>
      </w:pPr>
    </w:p>
    <w:p w14:paraId="056E3AEF" w14:textId="70D78357" w:rsidR="00AC5DA3" w:rsidRDefault="00AC5DA3" w:rsidP="00913883">
      <w:pPr>
        <w:rPr>
          <w:lang w:val="it-IT"/>
        </w:rPr>
      </w:pPr>
    </w:p>
    <w:p w14:paraId="16D69A5E" w14:textId="77777777" w:rsidR="00AC5DA3" w:rsidRPr="00467A31" w:rsidRDefault="00AC5DA3" w:rsidP="00913883">
      <w:pPr>
        <w:rPr>
          <w:lang w:val="it-IT"/>
        </w:rPr>
      </w:pPr>
    </w:p>
    <w:p w14:paraId="65EF4A9A" w14:textId="77777777" w:rsidR="00913883" w:rsidRPr="00467A31" w:rsidRDefault="00913883" w:rsidP="00913883">
      <w:pPr>
        <w:rPr>
          <w:lang w:val="it-IT"/>
        </w:rPr>
      </w:pPr>
    </w:p>
    <w:p w14:paraId="280DDAF3" w14:textId="77777777" w:rsidR="00913883" w:rsidRPr="00467A31" w:rsidRDefault="00B15A2F" w:rsidP="00913883">
      <w:pPr>
        <w:pStyle w:val="Titolo1"/>
        <w:rPr>
          <w:lang w:val="it-IT"/>
        </w:rPr>
      </w:pPr>
      <w:bookmarkStart w:id="51" w:name="_Toc42777670"/>
      <w:r w:rsidRPr="00467A31">
        <w:rPr>
          <w:lang w:val="it-IT"/>
        </w:rPr>
        <w:lastRenderedPageBreak/>
        <w:t xml:space="preserve">5. </w:t>
      </w:r>
      <w:r w:rsidR="00913883" w:rsidRPr="00467A31">
        <w:rPr>
          <w:lang w:val="it-IT"/>
        </w:rPr>
        <w:t>Notizie su Attività Agonistica</w:t>
      </w:r>
      <w:bookmarkEnd w:id="51"/>
    </w:p>
    <w:p w14:paraId="74DF2436" w14:textId="77777777" w:rsidR="00790759" w:rsidRDefault="00790759">
      <w:pPr>
        <w:pStyle w:val="breakline"/>
        <w:divId w:val="2027905243"/>
      </w:pPr>
    </w:p>
    <w:p w14:paraId="5ECDCE51" w14:textId="77777777" w:rsidR="00790759" w:rsidRPr="007D766E" w:rsidRDefault="00790759">
      <w:pPr>
        <w:pStyle w:val="TITOLOCAMPIONATO"/>
        <w:shd w:val="clear" w:color="auto" w:fill="CCCCCC"/>
        <w:spacing w:before="80" w:after="40"/>
        <w:divId w:val="2027905243"/>
      </w:pPr>
      <w:bookmarkStart w:id="52" w:name="_Toc42777671"/>
      <w:r w:rsidRPr="007D766E">
        <w:t>ALLIEVE REG.LI UNDER 17 FEMM.</w:t>
      </w:r>
      <w:bookmarkEnd w:id="52"/>
    </w:p>
    <w:p w14:paraId="1870DE49" w14:textId="77777777" w:rsidR="00790759" w:rsidRDefault="00790759">
      <w:pPr>
        <w:pStyle w:val="TITOLOPRINC"/>
        <w:divId w:val="2027905243"/>
      </w:pPr>
      <w:r>
        <w:t>RISULTATI</w:t>
      </w:r>
    </w:p>
    <w:p w14:paraId="3D0C4D5E" w14:textId="77777777" w:rsidR="00790759" w:rsidRDefault="00790759">
      <w:pPr>
        <w:pStyle w:val="breakline"/>
        <w:divId w:val="2027905243"/>
      </w:pPr>
    </w:p>
    <w:p w14:paraId="1C00E77E" w14:textId="77777777" w:rsidR="00790759" w:rsidRDefault="00790759">
      <w:pPr>
        <w:pStyle w:val="SOTTOTITOLOCAMPIONATO1"/>
        <w:divId w:val="2027905243"/>
      </w:pPr>
      <w:r>
        <w:t>RISULTATI UFFICIALI GARE DEL 09/02/2020</w:t>
      </w:r>
    </w:p>
    <w:p w14:paraId="69BD862B" w14:textId="77777777" w:rsidR="00790759" w:rsidRDefault="00790759">
      <w:pPr>
        <w:pStyle w:val="SOTTOTITOLOCAMPIONATO2"/>
        <w:divId w:val="2027905243"/>
      </w:pPr>
      <w:r>
        <w:t>Si trascrivono qui di seguito i risultati ufficiali delle gare disputate</w:t>
      </w:r>
    </w:p>
    <w:p w14:paraId="26D0FEB5"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1AF21C93"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2C5F7C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82C7D" w14:textId="77777777" w:rsidR="00790759" w:rsidRDefault="00790759">
                  <w:pPr>
                    <w:pStyle w:val="HEADERTABELLA"/>
                  </w:pPr>
                  <w:r>
                    <w:t>GIRONE A - 4 Giornata - R</w:t>
                  </w:r>
                </w:p>
              </w:tc>
            </w:tr>
            <w:tr w:rsidR="00790759" w14:paraId="2D5956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463919" w14:textId="77777777" w:rsidR="00790759" w:rsidRDefault="00790759">
                  <w:pPr>
                    <w:pStyle w:val="ROWTABELLA"/>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955DD" w14:textId="77777777" w:rsidR="00790759" w:rsidRDefault="00790759">
                  <w:pPr>
                    <w:pStyle w:val="ROWTABELLA"/>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2FDAB3" w14:textId="77777777" w:rsidR="00790759" w:rsidRDefault="00790759">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5CF96" w14:textId="77777777" w:rsidR="00790759" w:rsidRDefault="00790759">
                  <w:pPr>
                    <w:pStyle w:val="ROWTABELLA"/>
                    <w:jc w:val="center"/>
                  </w:pPr>
                  <w:r>
                    <w:t>D</w:t>
                  </w:r>
                </w:p>
              </w:tc>
            </w:tr>
          </w:tbl>
          <w:p w14:paraId="57600D7B" w14:textId="77777777" w:rsidR="00790759" w:rsidRDefault="00790759"/>
        </w:tc>
      </w:tr>
    </w:tbl>
    <w:p w14:paraId="553EF4AA" w14:textId="77777777" w:rsidR="00790759" w:rsidRDefault="00790759">
      <w:pPr>
        <w:pStyle w:val="breakline"/>
        <w:divId w:val="2027905243"/>
      </w:pPr>
    </w:p>
    <w:p w14:paraId="6B3CFF9D" w14:textId="77777777" w:rsidR="00790759" w:rsidRDefault="00790759">
      <w:pPr>
        <w:pStyle w:val="breakline"/>
        <w:divId w:val="2027905243"/>
      </w:pPr>
    </w:p>
    <w:p w14:paraId="1E270C6B" w14:textId="77777777" w:rsidR="00790759" w:rsidRDefault="00790759">
      <w:pPr>
        <w:pStyle w:val="SOTTOTITOLOCAMPIONATO1"/>
        <w:divId w:val="2027905243"/>
      </w:pPr>
      <w:r>
        <w:t>RISULTATI UFFICIALI GARE DEL 18/03/2020</w:t>
      </w:r>
    </w:p>
    <w:p w14:paraId="5B142B61" w14:textId="77777777" w:rsidR="00790759" w:rsidRDefault="00790759">
      <w:pPr>
        <w:pStyle w:val="SOTTOTITOLOCAMPIONATO2"/>
        <w:divId w:val="2027905243"/>
      </w:pPr>
      <w:r>
        <w:t>Si trascrivono qui di seguito i risultati ufficiali delle gare disputate</w:t>
      </w:r>
    </w:p>
    <w:p w14:paraId="2FD0FF28"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4E490019"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53A9D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6FFA" w14:textId="77777777" w:rsidR="00790759" w:rsidRDefault="00790759">
                  <w:pPr>
                    <w:pStyle w:val="HEADERTABELLA"/>
                  </w:pPr>
                  <w:r>
                    <w:t>GIRONE A - 5 Giornata - R</w:t>
                  </w:r>
                </w:p>
              </w:tc>
            </w:tr>
            <w:tr w:rsidR="00790759" w14:paraId="16AEF0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0C089" w14:textId="77777777" w:rsidR="00790759" w:rsidRDefault="00790759">
                  <w:pPr>
                    <w:pStyle w:val="ROWTABELLA"/>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72C2D" w14:textId="77777777" w:rsidR="00790759" w:rsidRDefault="00790759">
                  <w:pPr>
                    <w:pStyle w:val="ROWTABELLA"/>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67D1B" w14:textId="77777777" w:rsidR="00790759" w:rsidRDefault="00790759">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A6EF2" w14:textId="77777777" w:rsidR="00790759" w:rsidRDefault="00790759">
                  <w:pPr>
                    <w:pStyle w:val="ROWTABELLA"/>
                    <w:jc w:val="center"/>
                  </w:pPr>
                  <w:r>
                    <w:t>Y</w:t>
                  </w:r>
                </w:p>
              </w:tc>
            </w:tr>
            <w:tr w:rsidR="00790759" w14:paraId="170C50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48E1D4" w14:textId="77777777" w:rsidR="00790759" w:rsidRDefault="00790759">
                  <w:pPr>
                    <w:pStyle w:val="ROWTABELLA"/>
                  </w:pPr>
                  <w:r>
                    <w:t>(1) - disputata il 16/02/2020</w:t>
                  </w:r>
                </w:p>
              </w:tc>
            </w:tr>
          </w:tbl>
          <w:p w14:paraId="4E6686AA" w14:textId="77777777" w:rsidR="00790759" w:rsidRDefault="00790759"/>
        </w:tc>
      </w:tr>
    </w:tbl>
    <w:p w14:paraId="61959ED7" w14:textId="77777777" w:rsidR="00790759" w:rsidRDefault="00790759">
      <w:pPr>
        <w:pStyle w:val="breakline"/>
        <w:divId w:val="2027905243"/>
      </w:pPr>
    </w:p>
    <w:p w14:paraId="47DD5DCC" w14:textId="77777777" w:rsidR="00790759" w:rsidRDefault="00790759">
      <w:pPr>
        <w:pStyle w:val="TITOLOCAMPIONATO"/>
        <w:shd w:val="clear" w:color="auto" w:fill="CCCCCC"/>
        <w:spacing w:before="80" w:after="40"/>
        <w:divId w:val="2027905243"/>
      </w:pPr>
      <w:bookmarkStart w:id="53" w:name="_Toc42777672"/>
      <w:r>
        <w:t>Calcio a 5 Serie C2</w:t>
      </w:r>
      <w:bookmarkEnd w:id="53"/>
    </w:p>
    <w:p w14:paraId="12642AE9" w14:textId="77777777" w:rsidR="00790759" w:rsidRDefault="00790759">
      <w:pPr>
        <w:pStyle w:val="TITOLOPRINC"/>
        <w:divId w:val="2027905243"/>
      </w:pPr>
      <w:r>
        <w:t>RISULTATI</w:t>
      </w:r>
    </w:p>
    <w:p w14:paraId="27CEF148" w14:textId="77777777" w:rsidR="00790759" w:rsidRDefault="00790759">
      <w:pPr>
        <w:pStyle w:val="breakline"/>
        <w:divId w:val="2027905243"/>
      </w:pPr>
    </w:p>
    <w:p w14:paraId="490B1951" w14:textId="77777777" w:rsidR="00790759" w:rsidRDefault="00790759">
      <w:pPr>
        <w:pStyle w:val="SOTTOTITOLOCAMPIONATO1"/>
        <w:divId w:val="2027905243"/>
      </w:pPr>
      <w:r>
        <w:t>RISULTATI UFFICIALI GARE DEL 21/02/2020</w:t>
      </w:r>
    </w:p>
    <w:p w14:paraId="49D7212D" w14:textId="77777777" w:rsidR="00790759" w:rsidRDefault="00790759">
      <w:pPr>
        <w:pStyle w:val="SOTTOTITOLOCAMPIONATO2"/>
        <w:divId w:val="2027905243"/>
      </w:pPr>
      <w:r>
        <w:t>Si trascrivono qui di seguito i risultati ufficiali delle gare disputate</w:t>
      </w:r>
    </w:p>
    <w:p w14:paraId="5D2092A3"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27C0EED8"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1C040F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66882" w14:textId="77777777" w:rsidR="00790759" w:rsidRDefault="00790759">
                  <w:pPr>
                    <w:pStyle w:val="HEADERTABELLA"/>
                  </w:pPr>
                  <w:r>
                    <w:t>GIRONE B - 5 Giornata - R</w:t>
                  </w:r>
                </w:p>
              </w:tc>
            </w:tr>
            <w:tr w:rsidR="00790759" w14:paraId="5B9143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CAFEA4" w14:textId="77777777" w:rsidR="00790759" w:rsidRDefault="00790759">
                  <w:pPr>
                    <w:pStyle w:val="ROWTABELLA"/>
                  </w:pPr>
                  <w:r>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7D057" w14:textId="77777777" w:rsidR="00790759" w:rsidRDefault="00790759">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06F9F" w14:textId="77777777" w:rsidR="00790759" w:rsidRDefault="00790759">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714AF" w14:textId="77777777" w:rsidR="00790759" w:rsidRDefault="00790759">
                  <w:pPr>
                    <w:pStyle w:val="ROWTABELLA"/>
                    <w:jc w:val="center"/>
                  </w:pPr>
                  <w:r>
                    <w:t>D</w:t>
                  </w:r>
                </w:p>
              </w:tc>
            </w:tr>
          </w:tbl>
          <w:p w14:paraId="6EC5725B" w14:textId="77777777" w:rsidR="00790759" w:rsidRDefault="00790759"/>
        </w:tc>
      </w:tr>
    </w:tbl>
    <w:p w14:paraId="2F978998" w14:textId="77777777" w:rsidR="00790759" w:rsidRDefault="00790759">
      <w:pPr>
        <w:pStyle w:val="breakline"/>
        <w:divId w:val="2027905243"/>
      </w:pPr>
    </w:p>
    <w:p w14:paraId="63865DBD" w14:textId="77777777" w:rsidR="00790759" w:rsidRDefault="00790759">
      <w:pPr>
        <w:pStyle w:val="breakline"/>
        <w:divId w:val="2027905243"/>
      </w:pPr>
    </w:p>
    <w:p w14:paraId="56C81E7C" w14:textId="77777777" w:rsidR="00790759" w:rsidRDefault="00790759">
      <w:pPr>
        <w:pStyle w:val="TITOLOCAMPIONATO"/>
        <w:shd w:val="clear" w:color="auto" w:fill="CCCCCC"/>
        <w:spacing w:before="80" w:after="40"/>
        <w:divId w:val="2027905243"/>
      </w:pPr>
      <w:bookmarkStart w:id="54" w:name="_Toc42777673"/>
      <w:r>
        <w:t>ALLIEVI REGIONALI UNDER 17</w:t>
      </w:r>
      <w:bookmarkEnd w:id="54"/>
    </w:p>
    <w:p w14:paraId="5646643F" w14:textId="77777777" w:rsidR="00790759" w:rsidRDefault="00790759">
      <w:pPr>
        <w:pStyle w:val="TITOLOPRINC"/>
        <w:divId w:val="2027905243"/>
      </w:pPr>
      <w:r>
        <w:t>RISULTATI</w:t>
      </w:r>
    </w:p>
    <w:p w14:paraId="65809F9F" w14:textId="77777777" w:rsidR="00790759" w:rsidRDefault="00790759">
      <w:pPr>
        <w:pStyle w:val="breakline"/>
        <w:divId w:val="2027905243"/>
      </w:pPr>
    </w:p>
    <w:p w14:paraId="127895B1" w14:textId="77777777" w:rsidR="00790759" w:rsidRDefault="00790759">
      <w:pPr>
        <w:pStyle w:val="SOTTOTITOLOCAMPIONATO1"/>
        <w:divId w:val="2027905243"/>
      </w:pPr>
      <w:r>
        <w:t>RISULTATI UFFICIALI GARE DEL 16/02/2020</w:t>
      </w:r>
    </w:p>
    <w:p w14:paraId="3713759A" w14:textId="77777777" w:rsidR="00790759" w:rsidRDefault="00790759">
      <w:pPr>
        <w:pStyle w:val="SOTTOTITOLOCAMPIONATO2"/>
        <w:divId w:val="2027905243"/>
      </w:pPr>
      <w:r>
        <w:t>Si trascrivono qui di seguito i risultati ufficiali delle gare disputate</w:t>
      </w:r>
    </w:p>
    <w:p w14:paraId="009367AC"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303BE58B"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4B36A2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CD2FA" w14:textId="77777777" w:rsidR="00790759" w:rsidRDefault="00790759">
                  <w:pPr>
                    <w:pStyle w:val="HEADERTABELLA"/>
                  </w:pPr>
                  <w:r>
                    <w:t>GIRONE D - 6 Giornata - R</w:t>
                  </w:r>
                </w:p>
              </w:tc>
            </w:tr>
            <w:tr w:rsidR="00790759" w14:paraId="5AFE6A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4B5C5" w14:textId="77777777" w:rsidR="00790759" w:rsidRDefault="00790759">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DEFEE" w14:textId="77777777" w:rsidR="00790759" w:rsidRDefault="00790759">
                  <w:pPr>
                    <w:pStyle w:val="ROWTABELLA"/>
                  </w:pPr>
                  <w:r>
                    <w:t>- DRESANO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A3B21" w14:textId="77777777" w:rsidR="00790759" w:rsidRDefault="0079075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B2746" w14:textId="77777777" w:rsidR="00790759" w:rsidRDefault="00790759">
                  <w:pPr>
                    <w:pStyle w:val="ROWTABELLA"/>
                    <w:jc w:val="center"/>
                  </w:pPr>
                  <w:r>
                    <w:t>Y</w:t>
                  </w:r>
                </w:p>
              </w:tc>
            </w:tr>
            <w:tr w:rsidR="00790759" w14:paraId="11CA88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64BDD" w14:textId="77777777" w:rsidR="00790759" w:rsidRDefault="00790759">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93CD2" w14:textId="77777777" w:rsidR="00790759" w:rsidRDefault="00790759">
                  <w:pPr>
                    <w:pStyle w:val="ROWTABELLA"/>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F0E8A" w14:textId="77777777" w:rsidR="00790759" w:rsidRDefault="00790759">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DC48F" w14:textId="77777777" w:rsidR="00790759" w:rsidRDefault="00790759">
                  <w:pPr>
                    <w:pStyle w:val="ROWTABELLA"/>
                    <w:jc w:val="center"/>
                  </w:pPr>
                  <w:r>
                    <w:t>Y</w:t>
                  </w:r>
                </w:p>
              </w:tc>
            </w:tr>
          </w:tbl>
          <w:p w14:paraId="21EA2FE3" w14:textId="77777777" w:rsidR="00790759" w:rsidRDefault="00790759"/>
        </w:tc>
      </w:tr>
    </w:tbl>
    <w:p w14:paraId="04E1C351" w14:textId="77777777" w:rsidR="00790759" w:rsidRDefault="00790759">
      <w:pPr>
        <w:pStyle w:val="breakline"/>
        <w:divId w:val="2027905243"/>
      </w:pPr>
    </w:p>
    <w:p w14:paraId="640EA848" w14:textId="77777777" w:rsidR="00790759" w:rsidRDefault="00790759">
      <w:pPr>
        <w:pStyle w:val="breakline"/>
        <w:divId w:val="2027905243"/>
      </w:pPr>
    </w:p>
    <w:p w14:paraId="5B0759E6" w14:textId="77777777" w:rsidR="00790759" w:rsidRDefault="00790759">
      <w:pPr>
        <w:pStyle w:val="TITOLOPRINC"/>
        <w:divId w:val="2027905243"/>
      </w:pPr>
      <w:r>
        <w:t>GIUDICE SPORTIVO</w:t>
      </w:r>
    </w:p>
    <w:p w14:paraId="4410A93E" w14:textId="77777777" w:rsidR="00790759" w:rsidRDefault="00790759">
      <w:pPr>
        <w:pStyle w:val="diffida"/>
        <w:divId w:val="2027905243"/>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4E397D73" w14:textId="77777777" w:rsidR="00790759" w:rsidRDefault="00790759">
      <w:pPr>
        <w:pStyle w:val="titolo10"/>
        <w:divId w:val="2027905243"/>
      </w:pPr>
      <w:r>
        <w:t xml:space="preserve">GARE DEL 16/ 2/2020 </w:t>
      </w:r>
    </w:p>
    <w:p w14:paraId="0E8E7B06" w14:textId="77777777" w:rsidR="00790759" w:rsidRDefault="00790759">
      <w:pPr>
        <w:pStyle w:val="titolo7a"/>
        <w:divId w:val="2027905243"/>
      </w:pPr>
      <w:r>
        <w:t xml:space="preserve">PROVVEDIMENTI DISCIPLINARI </w:t>
      </w:r>
    </w:p>
    <w:p w14:paraId="0B124B48" w14:textId="77777777" w:rsidR="00790759" w:rsidRDefault="00790759">
      <w:pPr>
        <w:pStyle w:val="TITOLO7B"/>
        <w:divId w:val="2027905243"/>
      </w:pPr>
      <w:r>
        <w:t xml:space="preserve">In base alle risultanze degli atti ufficiali sono state deliberate le seguenti sanzioni disciplinari. </w:t>
      </w:r>
    </w:p>
    <w:p w14:paraId="57DEC22D" w14:textId="77777777" w:rsidR="00790759" w:rsidRDefault="00790759">
      <w:pPr>
        <w:pStyle w:val="titolo30"/>
        <w:divId w:val="2027905243"/>
      </w:pPr>
      <w:r>
        <w:t xml:space="preserve">CALCIATORI NON ESPULSI </w:t>
      </w:r>
    </w:p>
    <w:p w14:paraId="17CC1AF5" w14:textId="77777777" w:rsidR="00790759" w:rsidRDefault="00790759">
      <w:pPr>
        <w:pStyle w:val="titolo20"/>
        <w:divId w:val="2027905243"/>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90759" w14:paraId="40F3A101" w14:textId="77777777">
        <w:trPr>
          <w:divId w:val="2027905243"/>
        </w:trPr>
        <w:tc>
          <w:tcPr>
            <w:tcW w:w="2200" w:type="dxa"/>
            <w:tcMar>
              <w:top w:w="20" w:type="dxa"/>
              <w:left w:w="20" w:type="dxa"/>
              <w:bottom w:w="20" w:type="dxa"/>
              <w:right w:w="20" w:type="dxa"/>
            </w:tcMar>
            <w:vAlign w:val="center"/>
            <w:hideMark/>
          </w:tcPr>
          <w:p w14:paraId="0C32DDFB" w14:textId="77777777" w:rsidR="00790759" w:rsidRDefault="00790759">
            <w:pPr>
              <w:pStyle w:val="movimento"/>
            </w:pPr>
            <w:r>
              <w:t>HERRERA LAMILLA GIAN MARCOS</w:t>
            </w:r>
          </w:p>
        </w:tc>
        <w:tc>
          <w:tcPr>
            <w:tcW w:w="2200" w:type="dxa"/>
            <w:tcMar>
              <w:top w:w="20" w:type="dxa"/>
              <w:left w:w="20" w:type="dxa"/>
              <w:bottom w:w="20" w:type="dxa"/>
              <w:right w:w="20" w:type="dxa"/>
            </w:tcMar>
            <w:vAlign w:val="center"/>
            <w:hideMark/>
          </w:tcPr>
          <w:p w14:paraId="167AA9C6" w14:textId="77777777" w:rsidR="00790759" w:rsidRDefault="00790759">
            <w:pPr>
              <w:pStyle w:val="movimento2"/>
            </w:pPr>
            <w:r>
              <w:t xml:space="preserve">(CASTEGGIO 18 98 A.S.D.) </w:t>
            </w:r>
          </w:p>
        </w:tc>
        <w:tc>
          <w:tcPr>
            <w:tcW w:w="800" w:type="dxa"/>
            <w:tcMar>
              <w:top w:w="20" w:type="dxa"/>
              <w:left w:w="20" w:type="dxa"/>
              <w:bottom w:w="20" w:type="dxa"/>
              <w:right w:w="20" w:type="dxa"/>
            </w:tcMar>
            <w:vAlign w:val="center"/>
            <w:hideMark/>
          </w:tcPr>
          <w:p w14:paraId="7ACFBE42"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0EC2E610" w14:textId="77777777" w:rsidR="00790759" w:rsidRDefault="00790759">
            <w:pPr>
              <w:pStyle w:val="movimento"/>
            </w:pPr>
            <w:r>
              <w:t>STAN CRISTIAN RAUL</w:t>
            </w:r>
          </w:p>
        </w:tc>
        <w:tc>
          <w:tcPr>
            <w:tcW w:w="2200" w:type="dxa"/>
            <w:tcMar>
              <w:top w:w="20" w:type="dxa"/>
              <w:left w:w="20" w:type="dxa"/>
              <w:bottom w:w="20" w:type="dxa"/>
              <w:right w:w="20" w:type="dxa"/>
            </w:tcMar>
            <w:vAlign w:val="center"/>
            <w:hideMark/>
          </w:tcPr>
          <w:p w14:paraId="66009F7E" w14:textId="77777777" w:rsidR="00790759" w:rsidRDefault="00790759">
            <w:pPr>
              <w:pStyle w:val="movimento2"/>
            </w:pPr>
            <w:r>
              <w:t xml:space="preserve">(CASTEGGIO 18 98 A.S.D.) </w:t>
            </w:r>
          </w:p>
        </w:tc>
      </w:tr>
      <w:tr w:rsidR="00790759" w14:paraId="6C453C36" w14:textId="77777777">
        <w:trPr>
          <w:divId w:val="2027905243"/>
        </w:trPr>
        <w:tc>
          <w:tcPr>
            <w:tcW w:w="2200" w:type="dxa"/>
            <w:tcMar>
              <w:top w:w="20" w:type="dxa"/>
              <w:left w:w="20" w:type="dxa"/>
              <w:bottom w:w="20" w:type="dxa"/>
              <w:right w:w="20" w:type="dxa"/>
            </w:tcMar>
            <w:vAlign w:val="center"/>
            <w:hideMark/>
          </w:tcPr>
          <w:p w14:paraId="5D748358" w14:textId="77777777" w:rsidR="00790759" w:rsidRDefault="00790759">
            <w:pPr>
              <w:pStyle w:val="movimento"/>
            </w:pPr>
            <w:r>
              <w:t>SGRAMBIGLIA NICOLO</w:t>
            </w:r>
          </w:p>
        </w:tc>
        <w:tc>
          <w:tcPr>
            <w:tcW w:w="2200" w:type="dxa"/>
            <w:tcMar>
              <w:top w:w="20" w:type="dxa"/>
              <w:left w:w="20" w:type="dxa"/>
              <w:bottom w:w="20" w:type="dxa"/>
              <w:right w:w="20" w:type="dxa"/>
            </w:tcMar>
            <w:vAlign w:val="center"/>
            <w:hideMark/>
          </w:tcPr>
          <w:p w14:paraId="59DFBAF5" w14:textId="77777777" w:rsidR="00790759" w:rsidRDefault="00790759">
            <w:pPr>
              <w:pStyle w:val="movimento2"/>
            </w:pPr>
            <w:r>
              <w:t xml:space="preserve">(CITTA DI SEGRATE) </w:t>
            </w:r>
          </w:p>
        </w:tc>
        <w:tc>
          <w:tcPr>
            <w:tcW w:w="800" w:type="dxa"/>
            <w:tcMar>
              <w:top w:w="20" w:type="dxa"/>
              <w:left w:w="20" w:type="dxa"/>
              <w:bottom w:w="20" w:type="dxa"/>
              <w:right w:w="20" w:type="dxa"/>
            </w:tcMar>
            <w:vAlign w:val="center"/>
            <w:hideMark/>
          </w:tcPr>
          <w:p w14:paraId="771429BC"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5B91FE3E"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0AD36E90" w14:textId="77777777" w:rsidR="00790759" w:rsidRDefault="00790759">
            <w:pPr>
              <w:pStyle w:val="movimento2"/>
            </w:pPr>
            <w:r>
              <w:t> </w:t>
            </w:r>
          </w:p>
        </w:tc>
      </w:tr>
    </w:tbl>
    <w:p w14:paraId="3723E2C5" w14:textId="77777777" w:rsidR="00790759" w:rsidRDefault="00790759">
      <w:pPr>
        <w:pStyle w:val="titolo20"/>
        <w:divId w:val="2027905243"/>
      </w:pPr>
      <w:r>
        <w:lastRenderedPageBreak/>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90759" w:rsidRPr="000A4554" w14:paraId="78CCA87F" w14:textId="77777777">
        <w:trPr>
          <w:divId w:val="2027905243"/>
        </w:trPr>
        <w:tc>
          <w:tcPr>
            <w:tcW w:w="2200" w:type="dxa"/>
            <w:tcMar>
              <w:top w:w="20" w:type="dxa"/>
              <w:left w:w="20" w:type="dxa"/>
              <w:bottom w:w="20" w:type="dxa"/>
              <w:right w:w="20" w:type="dxa"/>
            </w:tcMar>
            <w:vAlign w:val="center"/>
            <w:hideMark/>
          </w:tcPr>
          <w:p w14:paraId="76BF82D8" w14:textId="77777777" w:rsidR="00790759" w:rsidRDefault="00790759">
            <w:pPr>
              <w:pStyle w:val="movimento"/>
            </w:pPr>
            <w:r>
              <w:t>STROPPA FRANCESCO</w:t>
            </w:r>
          </w:p>
        </w:tc>
        <w:tc>
          <w:tcPr>
            <w:tcW w:w="2200" w:type="dxa"/>
            <w:tcMar>
              <w:top w:w="20" w:type="dxa"/>
              <w:left w:w="20" w:type="dxa"/>
              <w:bottom w:w="20" w:type="dxa"/>
              <w:right w:w="20" w:type="dxa"/>
            </w:tcMar>
            <w:vAlign w:val="center"/>
            <w:hideMark/>
          </w:tcPr>
          <w:p w14:paraId="2C0B8C29" w14:textId="77777777" w:rsidR="00790759" w:rsidRDefault="00790759">
            <w:pPr>
              <w:pStyle w:val="movimento2"/>
            </w:pPr>
            <w:r>
              <w:t xml:space="preserve">(CASTEGGIO 18 98 A.S.D.) </w:t>
            </w:r>
          </w:p>
        </w:tc>
        <w:tc>
          <w:tcPr>
            <w:tcW w:w="800" w:type="dxa"/>
            <w:tcMar>
              <w:top w:w="20" w:type="dxa"/>
              <w:left w:w="20" w:type="dxa"/>
              <w:bottom w:w="20" w:type="dxa"/>
              <w:right w:w="20" w:type="dxa"/>
            </w:tcMar>
            <w:vAlign w:val="center"/>
            <w:hideMark/>
          </w:tcPr>
          <w:p w14:paraId="520CC5C1"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4F0B542E" w14:textId="77777777" w:rsidR="00790759" w:rsidRDefault="00790759">
            <w:pPr>
              <w:pStyle w:val="movimento"/>
            </w:pPr>
            <w:r>
              <w:t>DONETTI ROBERTO</w:t>
            </w:r>
          </w:p>
        </w:tc>
        <w:tc>
          <w:tcPr>
            <w:tcW w:w="2200" w:type="dxa"/>
            <w:tcMar>
              <w:top w:w="20" w:type="dxa"/>
              <w:left w:w="20" w:type="dxa"/>
              <w:bottom w:w="20" w:type="dxa"/>
              <w:right w:w="20" w:type="dxa"/>
            </w:tcMar>
            <w:vAlign w:val="center"/>
            <w:hideMark/>
          </w:tcPr>
          <w:p w14:paraId="00A9451A" w14:textId="77777777" w:rsidR="00790759" w:rsidRDefault="00790759">
            <w:pPr>
              <w:pStyle w:val="movimento2"/>
            </w:pPr>
            <w:r>
              <w:t xml:space="preserve">(CREMA 1908 S.S.D.AR.L.) </w:t>
            </w:r>
          </w:p>
        </w:tc>
      </w:tr>
    </w:tbl>
    <w:p w14:paraId="5E68F6DD" w14:textId="77777777" w:rsidR="00790759" w:rsidRDefault="00790759">
      <w:pPr>
        <w:pStyle w:val="breakline"/>
        <w:divId w:val="2027905243"/>
      </w:pPr>
    </w:p>
    <w:p w14:paraId="67B36C18" w14:textId="77777777" w:rsidR="00790759" w:rsidRDefault="00790759">
      <w:pPr>
        <w:pStyle w:val="TITOLOCAMPIONATO"/>
        <w:shd w:val="clear" w:color="auto" w:fill="CCCCCC"/>
        <w:spacing w:before="80" w:after="40"/>
        <w:divId w:val="2027905243"/>
      </w:pPr>
      <w:bookmarkStart w:id="55" w:name="_Toc42777674"/>
      <w:r>
        <w:t>GIOVANISSIMI REGIONALI UNDER15</w:t>
      </w:r>
      <w:bookmarkEnd w:id="55"/>
    </w:p>
    <w:p w14:paraId="6946BD9E" w14:textId="77777777" w:rsidR="00790759" w:rsidRDefault="00790759">
      <w:pPr>
        <w:pStyle w:val="TITOLOPRINC"/>
        <w:divId w:val="2027905243"/>
      </w:pPr>
      <w:r>
        <w:t>RISULTATI</w:t>
      </w:r>
    </w:p>
    <w:p w14:paraId="59E53BA0" w14:textId="77777777" w:rsidR="00790759" w:rsidRDefault="00790759">
      <w:pPr>
        <w:pStyle w:val="breakline"/>
        <w:divId w:val="2027905243"/>
      </w:pPr>
    </w:p>
    <w:p w14:paraId="4A2D522D" w14:textId="77777777" w:rsidR="00790759" w:rsidRDefault="00790759">
      <w:pPr>
        <w:pStyle w:val="SOTTOTITOLOCAMPIONATO1"/>
        <w:divId w:val="2027905243"/>
      </w:pPr>
      <w:r>
        <w:t>RISULTATI UFFICIALI GARE DEL 16/02/2020</w:t>
      </w:r>
    </w:p>
    <w:p w14:paraId="47B65526" w14:textId="77777777" w:rsidR="00790759" w:rsidRDefault="00790759">
      <w:pPr>
        <w:pStyle w:val="SOTTOTITOLOCAMPIONATO2"/>
        <w:divId w:val="2027905243"/>
      </w:pPr>
      <w:r>
        <w:t>Si trascrivono qui di seguito i risultati ufficiali delle gare disputate</w:t>
      </w:r>
    </w:p>
    <w:p w14:paraId="38ED739D"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39CB753D"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292423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91B97" w14:textId="77777777" w:rsidR="00790759" w:rsidRDefault="00790759">
                  <w:pPr>
                    <w:pStyle w:val="HEADERTABELLA"/>
                  </w:pPr>
                  <w:r>
                    <w:t>GIRONE C - 6 Giornata - R</w:t>
                  </w:r>
                </w:p>
              </w:tc>
            </w:tr>
            <w:tr w:rsidR="00790759" w14:paraId="4E22D3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6965AE" w14:textId="77777777" w:rsidR="00790759" w:rsidRDefault="00790759">
                  <w:pPr>
                    <w:pStyle w:val="ROWTABELLA"/>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EA1B8" w14:textId="77777777" w:rsidR="00790759" w:rsidRDefault="00790759">
                  <w:pPr>
                    <w:pStyle w:val="ROWTABELLA"/>
                  </w:pPr>
                  <w:r>
                    <w:t>- CALCIO SUZZARA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F040E" w14:textId="77777777" w:rsidR="00790759" w:rsidRDefault="00790759">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B82B9" w14:textId="77777777" w:rsidR="00790759" w:rsidRDefault="00790759">
                  <w:pPr>
                    <w:pStyle w:val="ROWTABELLA"/>
                    <w:jc w:val="center"/>
                  </w:pPr>
                  <w:r>
                    <w:t>Y</w:t>
                  </w:r>
                </w:p>
              </w:tc>
            </w:tr>
          </w:tbl>
          <w:p w14:paraId="29298B23" w14:textId="77777777" w:rsidR="00790759" w:rsidRDefault="00790759"/>
        </w:tc>
      </w:tr>
    </w:tbl>
    <w:p w14:paraId="4D5D6F7D" w14:textId="77777777" w:rsidR="00790759" w:rsidRDefault="00790759">
      <w:pPr>
        <w:pStyle w:val="breakline"/>
        <w:divId w:val="2027905243"/>
      </w:pPr>
    </w:p>
    <w:p w14:paraId="785B2A98" w14:textId="77777777" w:rsidR="00790759" w:rsidRDefault="00790759">
      <w:pPr>
        <w:pStyle w:val="TITOLOCAMPIONATO"/>
        <w:shd w:val="clear" w:color="auto" w:fill="CCCCCC"/>
        <w:spacing w:before="80" w:after="40"/>
        <w:divId w:val="2027905243"/>
      </w:pPr>
      <w:bookmarkStart w:id="56" w:name="_Toc42777675"/>
      <w:r>
        <w:t>GIOVANISSIMI REG UNDER 14 PROF</w:t>
      </w:r>
      <w:bookmarkEnd w:id="56"/>
    </w:p>
    <w:p w14:paraId="5C7E0ED1" w14:textId="77777777" w:rsidR="00790759" w:rsidRDefault="00790759">
      <w:pPr>
        <w:pStyle w:val="TITOLOPRINC"/>
        <w:divId w:val="2027905243"/>
      </w:pPr>
      <w:r>
        <w:t>RISULTATI</w:t>
      </w:r>
    </w:p>
    <w:p w14:paraId="6B0B3CAB" w14:textId="77777777" w:rsidR="00790759" w:rsidRDefault="00790759">
      <w:pPr>
        <w:pStyle w:val="breakline"/>
        <w:divId w:val="2027905243"/>
      </w:pPr>
    </w:p>
    <w:p w14:paraId="292356AC" w14:textId="77777777" w:rsidR="00790759" w:rsidRDefault="00790759">
      <w:pPr>
        <w:pStyle w:val="SOTTOTITOLOCAMPIONATO1"/>
        <w:divId w:val="2027905243"/>
      </w:pPr>
      <w:r>
        <w:t>RISULTATI UFFICIALI GARE DEL 01/02/2020</w:t>
      </w:r>
    </w:p>
    <w:p w14:paraId="4BC0C359" w14:textId="77777777" w:rsidR="00790759" w:rsidRDefault="00790759">
      <w:pPr>
        <w:pStyle w:val="SOTTOTITOLOCAMPIONATO2"/>
        <w:divId w:val="2027905243"/>
      </w:pPr>
      <w:r>
        <w:t>Si trascrivono qui di seguito i risultati ufficiali delle gare disputate</w:t>
      </w:r>
    </w:p>
    <w:p w14:paraId="3D131662"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45523061"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7DBAA2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7A68" w14:textId="77777777" w:rsidR="00790759" w:rsidRDefault="00790759">
                  <w:pPr>
                    <w:pStyle w:val="HEADERTABELLA"/>
                  </w:pPr>
                  <w:r>
                    <w:t>GIRONE A - 2 Giornata - R</w:t>
                  </w:r>
                </w:p>
              </w:tc>
            </w:tr>
            <w:tr w:rsidR="00790759" w14:paraId="54B748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EE589E" w14:textId="77777777" w:rsidR="00790759" w:rsidRDefault="00790759">
                  <w:pPr>
                    <w:pStyle w:val="ROWTABELLA"/>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AA59B" w14:textId="77777777" w:rsidR="00790759" w:rsidRDefault="00790759">
                  <w:pPr>
                    <w:pStyle w:val="ROWTABELLA"/>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FD6B1" w14:textId="77777777" w:rsidR="00790759" w:rsidRDefault="00790759">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C24A9" w14:textId="77777777" w:rsidR="00790759" w:rsidRDefault="00790759">
                  <w:pPr>
                    <w:pStyle w:val="ROWTABELLA"/>
                    <w:jc w:val="center"/>
                  </w:pPr>
                  <w:r>
                    <w:t>Y</w:t>
                  </w:r>
                </w:p>
              </w:tc>
            </w:tr>
          </w:tbl>
          <w:p w14:paraId="16653FED" w14:textId="77777777" w:rsidR="00790759" w:rsidRDefault="00790759"/>
        </w:tc>
      </w:tr>
    </w:tbl>
    <w:p w14:paraId="7D16C570" w14:textId="77777777" w:rsidR="00790759" w:rsidRDefault="00790759">
      <w:pPr>
        <w:pStyle w:val="breakline"/>
        <w:divId w:val="2027905243"/>
      </w:pPr>
    </w:p>
    <w:p w14:paraId="6DA14F79" w14:textId="77777777" w:rsidR="00790759" w:rsidRDefault="00790759">
      <w:pPr>
        <w:pStyle w:val="breakline"/>
        <w:divId w:val="2027905243"/>
      </w:pPr>
    </w:p>
    <w:p w14:paraId="6A70F87A" w14:textId="77777777" w:rsidR="00790759" w:rsidRDefault="00790759">
      <w:pPr>
        <w:pStyle w:val="TITOLOPRINC"/>
        <w:divId w:val="2027905243"/>
      </w:pPr>
      <w:r>
        <w:t>GIUDICE SPORTIVO</w:t>
      </w:r>
    </w:p>
    <w:p w14:paraId="0AF9470D" w14:textId="77777777" w:rsidR="00790759" w:rsidRDefault="00790759">
      <w:pPr>
        <w:pStyle w:val="diffida"/>
        <w:divId w:val="2027905243"/>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62A08CFF" w14:textId="77777777" w:rsidR="00F91ECE" w:rsidRDefault="00F91ECE">
      <w:pPr>
        <w:pStyle w:val="titolo10"/>
        <w:divId w:val="2027905243"/>
      </w:pPr>
    </w:p>
    <w:p w14:paraId="18277253" w14:textId="28370AA8" w:rsidR="00790759" w:rsidRDefault="00790759">
      <w:pPr>
        <w:pStyle w:val="titolo10"/>
        <w:divId w:val="2027905243"/>
      </w:pPr>
      <w:r>
        <w:t xml:space="preserve">GARE DEL 1/ 2/2020 </w:t>
      </w:r>
    </w:p>
    <w:p w14:paraId="3C59A143" w14:textId="77777777" w:rsidR="00790759" w:rsidRDefault="00790759">
      <w:pPr>
        <w:pStyle w:val="titolo7a"/>
        <w:divId w:val="2027905243"/>
      </w:pPr>
      <w:r>
        <w:t xml:space="preserve">PROVVEDIMENTI DISCIPLINARI </w:t>
      </w:r>
    </w:p>
    <w:p w14:paraId="558C4947" w14:textId="77777777" w:rsidR="00790759" w:rsidRDefault="00790759">
      <w:pPr>
        <w:pStyle w:val="TITOLO7B"/>
        <w:divId w:val="2027905243"/>
      </w:pPr>
      <w:r>
        <w:t xml:space="preserve">In base alle risultanze degli atti ufficiali sono state deliberate le seguenti sanzioni disciplinari. </w:t>
      </w:r>
    </w:p>
    <w:p w14:paraId="01E3FCA4" w14:textId="77777777" w:rsidR="00790759" w:rsidRDefault="00790759">
      <w:pPr>
        <w:pStyle w:val="titolo30"/>
        <w:divId w:val="2027905243"/>
      </w:pPr>
      <w:r>
        <w:t xml:space="preserve">CALCIATORI ESPULSI </w:t>
      </w:r>
    </w:p>
    <w:p w14:paraId="225FDCDF" w14:textId="77777777" w:rsidR="00790759" w:rsidRDefault="00790759">
      <w:pPr>
        <w:pStyle w:val="titolo20"/>
        <w:divId w:val="2027905243"/>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90759" w14:paraId="1F709F21" w14:textId="77777777">
        <w:trPr>
          <w:divId w:val="2027905243"/>
        </w:trPr>
        <w:tc>
          <w:tcPr>
            <w:tcW w:w="2200" w:type="dxa"/>
            <w:tcMar>
              <w:top w:w="20" w:type="dxa"/>
              <w:left w:w="20" w:type="dxa"/>
              <w:bottom w:w="20" w:type="dxa"/>
              <w:right w:w="20" w:type="dxa"/>
            </w:tcMar>
            <w:vAlign w:val="center"/>
            <w:hideMark/>
          </w:tcPr>
          <w:p w14:paraId="52A920D1" w14:textId="77777777" w:rsidR="00790759" w:rsidRDefault="00790759">
            <w:pPr>
              <w:pStyle w:val="movimento"/>
            </w:pPr>
            <w:r>
              <w:t>ROSSI ALESSANDRO</w:t>
            </w:r>
          </w:p>
        </w:tc>
        <w:tc>
          <w:tcPr>
            <w:tcW w:w="2200" w:type="dxa"/>
            <w:tcMar>
              <w:top w:w="20" w:type="dxa"/>
              <w:left w:w="20" w:type="dxa"/>
              <w:bottom w:w="20" w:type="dxa"/>
              <w:right w:w="20" w:type="dxa"/>
            </w:tcMar>
            <w:vAlign w:val="center"/>
            <w:hideMark/>
          </w:tcPr>
          <w:p w14:paraId="3D5CDF8C" w14:textId="77777777" w:rsidR="00790759" w:rsidRDefault="00790759">
            <w:pPr>
              <w:pStyle w:val="movimento2"/>
            </w:pPr>
            <w:r>
              <w:t xml:space="preserve">(AURORA PRO PATRIA 1919SRL) </w:t>
            </w:r>
          </w:p>
        </w:tc>
        <w:tc>
          <w:tcPr>
            <w:tcW w:w="800" w:type="dxa"/>
            <w:tcMar>
              <w:top w:w="20" w:type="dxa"/>
              <w:left w:w="20" w:type="dxa"/>
              <w:bottom w:w="20" w:type="dxa"/>
              <w:right w:w="20" w:type="dxa"/>
            </w:tcMar>
            <w:vAlign w:val="center"/>
            <w:hideMark/>
          </w:tcPr>
          <w:p w14:paraId="2EF8CDBC"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19F970E7"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116D0BF6" w14:textId="77777777" w:rsidR="00790759" w:rsidRDefault="00790759">
            <w:pPr>
              <w:pStyle w:val="movimento2"/>
            </w:pPr>
            <w:r>
              <w:t> </w:t>
            </w:r>
          </w:p>
        </w:tc>
      </w:tr>
    </w:tbl>
    <w:p w14:paraId="676D572F" w14:textId="77777777" w:rsidR="00790759" w:rsidRDefault="00790759">
      <w:pPr>
        <w:pStyle w:val="breakline"/>
        <w:divId w:val="2027905243"/>
      </w:pPr>
    </w:p>
    <w:p w14:paraId="6DA16229" w14:textId="77777777" w:rsidR="00790759" w:rsidRDefault="00790759">
      <w:pPr>
        <w:pStyle w:val="TITOLOCAMPIONATO"/>
        <w:shd w:val="clear" w:color="auto" w:fill="CCCCCC"/>
        <w:spacing w:before="80" w:after="40"/>
        <w:divId w:val="2027905243"/>
      </w:pPr>
      <w:bookmarkStart w:id="57" w:name="_Toc42777676"/>
      <w:r>
        <w:t>GIOVANISSIMI REG.UNDER15 ELITE</w:t>
      </w:r>
      <w:bookmarkEnd w:id="57"/>
    </w:p>
    <w:p w14:paraId="633FA7B8" w14:textId="77777777" w:rsidR="00790759" w:rsidRDefault="00790759">
      <w:pPr>
        <w:pStyle w:val="TITOLOPRINC"/>
        <w:divId w:val="2027905243"/>
      </w:pPr>
      <w:r>
        <w:t>RISULTATI</w:t>
      </w:r>
    </w:p>
    <w:p w14:paraId="1C121C2E" w14:textId="77777777" w:rsidR="00790759" w:rsidRDefault="00790759">
      <w:pPr>
        <w:pStyle w:val="breakline"/>
        <w:divId w:val="2027905243"/>
      </w:pPr>
    </w:p>
    <w:p w14:paraId="7DCFDE7C" w14:textId="77777777" w:rsidR="00790759" w:rsidRDefault="00790759">
      <w:pPr>
        <w:pStyle w:val="SOTTOTITOLOCAMPIONATO1"/>
        <w:divId w:val="2027905243"/>
      </w:pPr>
      <w:r>
        <w:t>RISULTATI UFFICIALI GARE DEL 16/02/2020</w:t>
      </w:r>
    </w:p>
    <w:p w14:paraId="2A9729B8" w14:textId="77777777" w:rsidR="00790759" w:rsidRDefault="00790759">
      <w:pPr>
        <w:pStyle w:val="SOTTOTITOLOCAMPIONATO2"/>
        <w:divId w:val="2027905243"/>
      </w:pPr>
      <w:r>
        <w:t>Si trascrivono qui di seguito i risultati ufficiali delle gare disputate</w:t>
      </w:r>
    </w:p>
    <w:p w14:paraId="04283643" w14:textId="77777777" w:rsidR="00790759" w:rsidRDefault="00790759">
      <w:pPr>
        <w:pStyle w:val="breakline"/>
        <w:divId w:val="2027905243"/>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90759" w14:paraId="1ED4C921" w14:textId="77777777">
        <w:trPr>
          <w:divId w:val="2027905243"/>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790759" w14:paraId="11B07E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66795" w14:textId="77777777" w:rsidR="00790759" w:rsidRDefault="00790759">
                  <w:pPr>
                    <w:pStyle w:val="HEADERTABELLA"/>
                  </w:pPr>
                  <w:r>
                    <w:t>GIRONE B - 6 Giornata - R</w:t>
                  </w:r>
                </w:p>
              </w:tc>
            </w:tr>
            <w:tr w:rsidR="00790759" w14:paraId="308AA7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E9E1CE" w14:textId="77777777" w:rsidR="00790759" w:rsidRDefault="00790759">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87E84" w14:textId="77777777" w:rsidR="00790759" w:rsidRDefault="00790759">
                  <w:pPr>
                    <w:pStyle w:val="ROWTABELLA"/>
                  </w:pPr>
                  <w:r>
                    <w:t>- TRITIUM CALCIO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A7042" w14:textId="77777777" w:rsidR="00790759" w:rsidRDefault="00790759">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6179CE" w14:textId="77777777" w:rsidR="00790759" w:rsidRDefault="00790759">
                  <w:pPr>
                    <w:pStyle w:val="ROWTABELLA"/>
                    <w:jc w:val="center"/>
                  </w:pPr>
                  <w:r>
                    <w:t>Y</w:t>
                  </w:r>
                </w:p>
              </w:tc>
            </w:tr>
          </w:tbl>
          <w:p w14:paraId="5258417A" w14:textId="77777777" w:rsidR="00790759" w:rsidRDefault="00790759"/>
        </w:tc>
      </w:tr>
    </w:tbl>
    <w:p w14:paraId="6434A85D" w14:textId="77777777" w:rsidR="00790759" w:rsidRDefault="00790759">
      <w:pPr>
        <w:pStyle w:val="breakline"/>
        <w:divId w:val="2027905243"/>
      </w:pPr>
    </w:p>
    <w:p w14:paraId="532BEC86" w14:textId="77777777" w:rsidR="00790759" w:rsidRDefault="00790759">
      <w:pPr>
        <w:pStyle w:val="breakline"/>
        <w:divId w:val="2027905243"/>
      </w:pPr>
    </w:p>
    <w:p w14:paraId="1A0D430D" w14:textId="77777777" w:rsidR="00790759" w:rsidRDefault="00790759">
      <w:pPr>
        <w:pStyle w:val="TITOLOPRINC"/>
        <w:divId w:val="2027905243"/>
      </w:pPr>
    </w:p>
    <w:p w14:paraId="5994CC0F" w14:textId="77777777" w:rsidR="00790759" w:rsidRDefault="00790759">
      <w:pPr>
        <w:pStyle w:val="TITOLOPRINC"/>
        <w:divId w:val="2027905243"/>
      </w:pPr>
    </w:p>
    <w:p w14:paraId="123E639C" w14:textId="77777777" w:rsidR="00790759" w:rsidRDefault="00790759">
      <w:pPr>
        <w:pStyle w:val="TITOLOPRINC"/>
        <w:divId w:val="2027905243"/>
      </w:pPr>
    </w:p>
    <w:p w14:paraId="117D7F60" w14:textId="77777777" w:rsidR="00790759" w:rsidRDefault="00790759">
      <w:pPr>
        <w:pStyle w:val="TITOLOPRINC"/>
        <w:divId w:val="2027905243"/>
      </w:pPr>
    </w:p>
    <w:p w14:paraId="1EE267F4" w14:textId="77777777" w:rsidR="00790759" w:rsidRDefault="00790759">
      <w:pPr>
        <w:pStyle w:val="TITOLOPRINC"/>
        <w:divId w:val="2027905243"/>
      </w:pPr>
    </w:p>
    <w:p w14:paraId="5C446ABB" w14:textId="168C493D" w:rsidR="00790759" w:rsidRDefault="00790759">
      <w:pPr>
        <w:pStyle w:val="TITOLOPRINC"/>
        <w:divId w:val="2027905243"/>
      </w:pPr>
      <w:r>
        <w:t>GIUDICE SPORTIVO</w:t>
      </w:r>
    </w:p>
    <w:p w14:paraId="47BF66F1" w14:textId="77777777" w:rsidR="00790759" w:rsidRDefault="00790759">
      <w:pPr>
        <w:pStyle w:val="diffida"/>
        <w:divId w:val="2027905243"/>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14DD11AE" w14:textId="77777777" w:rsidR="00790759" w:rsidRDefault="00790759">
      <w:pPr>
        <w:pStyle w:val="titolo10"/>
        <w:divId w:val="2027905243"/>
      </w:pPr>
      <w:r>
        <w:t xml:space="preserve">GARE DEL 16/ 2/2020 </w:t>
      </w:r>
    </w:p>
    <w:p w14:paraId="7FFC09C9" w14:textId="77777777" w:rsidR="00790759" w:rsidRDefault="00790759">
      <w:pPr>
        <w:pStyle w:val="titolo7a"/>
        <w:divId w:val="2027905243"/>
      </w:pPr>
      <w:r>
        <w:t xml:space="preserve">PROVVEDIMENTI DISCIPLINARI </w:t>
      </w:r>
    </w:p>
    <w:p w14:paraId="03107276" w14:textId="77777777" w:rsidR="00790759" w:rsidRDefault="00790759">
      <w:pPr>
        <w:pStyle w:val="TITOLO7B"/>
        <w:divId w:val="2027905243"/>
      </w:pPr>
      <w:r>
        <w:t xml:space="preserve">In base alle risultanze degli atti ufficiali sono state deliberate le seguenti sanzioni disciplinari. </w:t>
      </w:r>
    </w:p>
    <w:p w14:paraId="2903D7E2" w14:textId="77777777" w:rsidR="00790759" w:rsidRDefault="00790759">
      <w:pPr>
        <w:pStyle w:val="titolo30"/>
        <w:divId w:val="2027905243"/>
      </w:pPr>
      <w:r>
        <w:t xml:space="preserve">CALCIATORI NON ESPULSI </w:t>
      </w:r>
    </w:p>
    <w:p w14:paraId="137DC9BB" w14:textId="77777777" w:rsidR="00790759" w:rsidRDefault="00790759">
      <w:pPr>
        <w:pStyle w:val="titolo20"/>
        <w:divId w:val="2027905243"/>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90759" w14:paraId="215F5B10" w14:textId="77777777">
        <w:trPr>
          <w:divId w:val="2027905243"/>
        </w:trPr>
        <w:tc>
          <w:tcPr>
            <w:tcW w:w="2200" w:type="dxa"/>
            <w:tcMar>
              <w:top w:w="20" w:type="dxa"/>
              <w:left w:w="20" w:type="dxa"/>
              <w:bottom w:w="20" w:type="dxa"/>
              <w:right w:w="20" w:type="dxa"/>
            </w:tcMar>
            <w:vAlign w:val="center"/>
            <w:hideMark/>
          </w:tcPr>
          <w:p w14:paraId="5BB0C022" w14:textId="77777777" w:rsidR="00790759" w:rsidRDefault="00790759">
            <w:pPr>
              <w:pStyle w:val="movimento"/>
            </w:pPr>
            <w:r>
              <w:t>SERRA EMANUELE SERGIO</w:t>
            </w:r>
          </w:p>
        </w:tc>
        <w:tc>
          <w:tcPr>
            <w:tcW w:w="2200" w:type="dxa"/>
            <w:tcMar>
              <w:top w:w="20" w:type="dxa"/>
              <w:left w:w="20" w:type="dxa"/>
              <w:bottom w:w="20" w:type="dxa"/>
              <w:right w:w="20" w:type="dxa"/>
            </w:tcMar>
            <w:vAlign w:val="center"/>
            <w:hideMark/>
          </w:tcPr>
          <w:p w14:paraId="26C7B0D8" w14:textId="77777777" w:rsidR="00790759" w:rsidRDefault="00790759">
            <w:pPr>
              <w:pStyle w:val="movimento2"/>
            </w:pPr>
            <w:r>
              <w:t xml:space="preserve">(CITTA DI SEGRATE) </w:t>
            </w:r>
          </w:p>
        </w:tc>
        <w:tc>
          <w:tcPr>
            <w:tcW w:w="800" w:type="dxa"/>
            <w:tcMar>
              <w:top w:w="20" w:type="dxa"/>
              <w:left w:w="20" w:type="dxa"/>
              <w:bottom w:w="20" w:type="dxa"/>
              <w:right w:w="20" w:type="dxa"/>
            </w:tcMar>
            <w:vAlign w:val="center"/>
            <w:hideMark/>
          </w:tcPr>
          <w:p w14:paraId="55D815CD"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5DC93050" w14:textId="77777777" w:rsidR="00790759" w:rsidRDefault="00790759">
            <w:pPr>
              <w:pStyle w:val="movimento"/>
            </w:pPr>
            <w:r>
              <w:t> </w:t>
            </w:r>
          </w:p>
        </w:tc>
        <w:tc>
          <w:tcPr>
            <w:tcW w:w="2200" w:type="dxa"/>
            <w:tcMar>
              <w:top w:w="20" w:type="dxa"/>
              <w:left w:w="20" w:type="dxa"/>
              <w:bottom w:w="20" w:type="dxa"/>
              <w:right w:w="20" w:type="dxa"/>
            </w:tcMar>
            <w:vAlign w:val="center"/>
            <w:hideMark/>
          </w:tcPr>
          <w:p w14:paraId="0A4F5AE9" w14:textId="77777777" w:rsidR="00790759" w:rsidRDefault="00790759">
            <w:pPr>
              <w:pStyle w:val="movimento2"/>
            </w:pPr>
            <w:r>
              <w:t> </w:t>
            </w:r>
          </w:p>
        </w:tc>
      </w:tr>
    </w:tbl>
    <w:p w14:paraId="6235340D" w14:textId="77777777" w:rsidR="00790759" w:rsidRDefault="00790759">
      <w:pPr>
        <w:pStyle w:val="breakline"/>
        <w:divId w:val="2027905243"/>
      </w:pPr>
    </w:p>
    <w:p w14:paraId="590942AB" w14:textId="77777777" w:rsidR="00F91ECE" w:rsidRDefault="00F91ECE">
      <w:pPr>
        <w:pStyle w:val="breakline"/>
        <w:divId w:val="2027905243"/>
      </w:pPr>
    </w:p>
    <w:p w14:paraId="55F59035" w14:textId="77777777" w:rsidR="00913883" w:rsidRPr="00467A31" w:rsidRDefault="00B15A2F" w:rsidP="00913883">
      <w:pPr>
        <w:pStyle w:val="Titolo1"/>
        <w:rPr>
          <w:lang w:val="it-IT"/>
        </w:rPr>
      </w:pPr>
      <w:bookmarkStart w:id="58" w:name="_Toc42777677"/>
      <w:r w:rsidRPr="00467A31">
        <w:rPr>
          <w:lang w:val="it-IT"/>
        </w:rPr>
        <w:t xml:space="preserve">6. </w:t>
      </w:r>
      <w:r w:rsidR="00913883" w:rsidRPr="00467A31">
        <w:rPr>
          <w:lang w:val="it-IT"/>
        </w:rPr>
        <w:t>Delibere della Corte Sportiva di Appello Territoriale</w:t>
      </w:r>
      <w:bookmarkEnd w:id="58"/>
      <w:r w:rsidR="00913883" w:rsidRPr="00467A31">
        <w:rPr>
          <w:lang w:val="it-IT"/>
        </w:rPr>
        <w:t xml:space="preserve"> </w:t>
      </w:r>
    </w:p>
    <w:p w14:paraId="48AA31F2" w14:textId="7CDEB518" w:rsidR="00790759" w:rsidRPr="002A22A1" w:rsidRDefault="000A4554" w:rsidP="000A4554">
      <w:pPr>
        <w:pStyle w:val="Titolo3"/>
        <w:rPr>
          <w:lang w:val="it-IT"/>
        </w:rPr>
      </w:pPr>
      <w:r>
        <w:rPr>
          <w:lang w:val="it-IT"/>
        </w:rPr>
        <w:t xml:space="preserve">6.1 </w:t>
      </w:r>
      <w:r w:rsidR="00790759" w:rsidRPr="002A22A1">
        <w:rPr>
          <w:lang w:val="it-IT"/>
        </w:rPr>
        <w:t>Corte Sportiva di Appello Territoriale del CRL</w:t>
      </w:r>
    </w:p>
    <w:p w14:paraId="0A30B360" w14:textId="77777777" w:rsidR="00790759" w:rsidRPr="002A22A1" w:rsidRDefault="00790759" w:rsidP="00790759">
      <w:pPr>
        <w:spacing w:line="200" w:lineRule="atLeast"/>
        <w:jc w:val="both"/>
        <w:rPr>
          <w:color w:val="000000"/>
          <w:szCs w:val="24"/>
          <w:lang w:val="it-IT"/>
        </w:rPr>
      </w:pPr>
      <w:r w:rsidRPr="002A22A1">
        <w:rPr>
          <w:szCs w:val="24"/>
          <w:lang w:val="it-IT"/>
        </w:rPr>
        <w:t xml:space="preserve">Riunione del 5.03.2020   </w:t>
      </w:r>
    </w:p>
    <w:p w14:paraId="095E10EB" w14:textId="77777777" w:rsidR="00790759" w:rsidRPr="002A22A1" w:rsidRDefault="00790759" w:rsidP="00790759">
      <w:pPr>
        <w:spacing w:line="200" w:lineRule="atLeast"/>
        <w:jc w:val="both"/>
        <w:rPr>
          <w:b/>
          <w:bCs/>
          <w:szCs w:val="24"/>
          <w:lang w:val="it-IT"/>
        </w:rPr>
      </w:pPr>
      <w:r w:rsidRPr="002A22A1">
        <w:rPr>
          <w:color w:val="000000"/>
          <w:szCs w:val="24"/>
          <w:lang w:val="it-IT"/>
        </w:rPr>
        <w:t>Collegio Giudicante: Avv. Sergio Carnevale  (</w:t>
      </w:r>
      <w:proofErr w:type="spellStart"/>
      <w:r w:rsidRPr="002A22A1">
        <w:rPr>
          <w:color w:val="000000"/>
          <w:szCs w:val="24"/>
          <w:lang w:val="it-IT"/>
        </w:rPr>
        <w:t>Presid</w:t>
      </w:r>
      <w:proofErr w:type="spellEnd"/>
      <w:r w:rsidRPr="002A22A1">
        <w:rPr>
          <w:color w:val="000000"/>
          <w:szCs w:val="24"/>
          <w:lang w:val="it-IT"/>
        </w:rPr>
        <w:t>. ), Avv. Sara Baresi, Avv. Alessandro Quercioli (Componenti) Rag. Orazio Serafino (</w:t>
      </w:r>
      <w:proofErr w:type="spellStart"/>
      <w:r w:rsidRPr="002A22A1">
        <w:rPr>
          <w:color w:val="000000"/>
          <w:szCs w:val="24"/>
          <w:lang w:val="it-IT"/>
        </w:rPr>
        <w:t>Segret</w:t>
      </w:r>
      <w:proofErr w:type="spellEnd"/>
      <w:r w:rsidRPr="002A22A1">
        <w:rPr>
          <w:color w:val="000000"/>
          <w:szCs w:val="24"/>
          <w:lang w:val="it-IT"/>
        </w:rPr>
        <w:t>.), Rappresentante A.I.A. Sig. Michele Liguori</w:t>
      </w:r>
    </w:p>
    <w:p w14:paraId="51A41CC6" w14:textId="77777777" w:rsidR="00790759" w:rsidRDefault="00790759" w:rsidP="00790759">
      <w:pPr>
        <w:autoSpaceDE w:val="0"/>
        <w:spacing w:line="200" w:lineRule="atLeast"/>
        <w:jc w:val="both"/>
        <w:rPr>
          <w:b/>
          <w:bCs/>
          <w:szCs w:val="24"/>
          <w:lang w:val="it"/>
        </w:rPr>
      </w:pPr>
      <w:r>
        <w:rPr>
          <w:b/>
          <w:bCs/>
          <w:szCs w:val="24"/>
          <w:lang w:val="it"/>
        </w:rPr>
        <w:t xml:space="preserve">Reclamo società ACD FOLGORE LEGNANO  Camp. 1° Categoria </w:t>
      </w:r>
      <w:proofErr w:type="spellStart"/>
      <w:r>
        <w:rPr>
          <w:b/>
          <w:bCs/>
          <w:szCs w:val="24"/>
          <w:lang w:val="it"/>
        </w:rPr>
        <w:t>Gir.A</w:t>
      </w:r>
      <w:proofErr w:type="spellEnd"/>
    </w:p>
    <w:p w14:paraId="1FF0B3CB" w14:textId="77777777" w:rsidR="00790759" w:rsidRDefault="00790759" w:rsidP="00790759">
      <w:pPr>
        <w:autoSpaceDE w:val="0"/>
        <w:spacing w:line="200" w:lineRule="atLeast"/>
        <w:jc w:val="both"/>
        <w:rPr>
          <w:b/>
          <w:bCs/>
          <w:szCs w:val="24"/>
          <w:lang w:val="it"/>
        </w:rPr>
      </w:pPr>
      <w:r>
        <w:rPr>
          <w:b/>
          <w:bCs/>
          <w:szCs w:val="24"/>
          <w:lang w:val="it"/>
        </w:rPr>
        <w:t>Gara del 9/02/2020 tra Tradate / Folgore  Legnano</w:t>
      </w:r>
    </w:p>
    <w:p w14:paraId="702E40BE" w14:textId="77777777" w:rsidR="00790759" w:rsidRDefault="00790759" w:rsidP="00790759">
      <w:pPr>
        <w:autoSpaceDE w:val="0"/>
        <w:spacing w:line="200" w:lineRule="atLeast"/>
        <w:jc w:val="both"/>
        <w:rPr>
          <w:b/>
          <w:bCs/>
          <w:szCs w:val="24"/>
          <w:lang w:val="it"/>
        </w:rPr>
      </w:pPr>
      <w:r>
        <w:rPr>
          <w:b/>
          <w:bCs/>
          <w:szCs w:val="24"/>
          <w:lang w:val="it"/>
        </w:rPr>
        <w:t>C.U. n. 35 del CRL datato 13/02/2020</w:t>
      </w:r>
    </w:p>
    <w:p w14:paraId="1B2E11ED" w14:textId="77777777" w:rsidR="00790759" w:rsidRDefault="00790759" w:rsidP="00790759">
      <w:pPr>
        <w:autoSpaceDE w:val="0"/>
        <w:spacing w:line="200" w:lineRule="atLeast"/>
        <w:jc w:val="both"/>
        <w:rPr>
          <w:szCs w:val="24"/>
          <w:lang w:val="it"/>
        </w:rPr>
      </w:pPr>
      <w:r>
        <w:rPr>
          <w:szCs w:val="24"/>
          <w:lang w:val="it"/>
        </w:rPr>
        <w:t xml:space="preserve">La società FOLGORE LEGNANO ha proposto reclamo avverso la decisione del GS che ha squalificato il calciatore Ana </w:t>
      </w:r>
      <w:proofErr w:type="spellStart"/>
      <w:r>
        <w:rPr>
          <w:szCs w:val="24"/>
          <w:lang w:val="it"/>
        </w:rPr>
        <w:t>Petre</w:t>
      </w:r>
      <w:proofErr w:type="spellEnd"/>
      <w:r>
        <w:rPr>
          <w:szCs w:val="24"/>
          <w:lang w:val="it"/>
        </w:rPr>
        <w:t xml:space="preserve"> Valentin per 5 gare ritenendo eccessiva la sanzione comminata dal GS  chiedendo una riduzione della stessa.  </w:t>
      </w:r>
    </w:p>
    <w:p w14:paraId="2D6C42DC" w14:textId="434CB83C" w:rsidR="00790759" w:rsidRDefault="00790759" w:rsidP="00790759">
      <w:pPr>
        <w:autoSpaceDE w:val="0"/>
        <w:spacing w:line="200" w:lineRule="atLeast"/>
        <w:jc w:val="both"/>
        <w:rPr>
          <w:szCs w:val="24"/>
          <w:lang w:val="it"/>
        </w:rPr>
      </w:pPr>
      <w:r>
        <w:rPr>
          <w:szCs w:val="24"/>
          <w:lang w:val="it"/>
        </w:rPr>
        <w:t>La Corte di Appello Terri</w:t>
      </w:r>
      <w:r w:rsidR="002B7F97">
        <w:rPr>
          <w:szCs w:val="24"/>
          <w:lang w:val="it"/>
        </w:rPr>
        <w:t>t</w:t>
      </w:r>
      <w:r>
        <w:rPr>
          <w:szCs w:val="24"/>
          <w:lang w:val="it"/>
        </w:rPr>
        <w:t>oriale</w:t>
      </w:r>
      <w:r w:rsidR="002B7F97">
        <w:rPr>
          <w:szCs w:val="24"/>
          <w:lang w:val="it"/>
        </w:rPr>
        <w:t>,</w:t>
      </w:r>
      <w:r>
        <w:rPr>
          <w:szCs w:val="24"/>
          <w:lang w:val="it"/>
        </w:rPr>
        <w:t xml:space="preserve"> preso atto che il reclamo è stato inviato nei termini regolamentari</w:t>
      </w:r>
      <w:r w:rsidR="002B7F97">
        <w:rPr>
          <w:szCs w:val="24"/>
          <w:lang w:val="it"/>
        </w:rPr>
        <w:t>,</w:t>
      </w:r>
      <w:r>
        <w:rPr>
          <w:szCs w:val="24"/>
          <w:lang w:val="it"/>
        </w:rPr>
        <w:t xml:space="preserve"> osserva: dal rapporto dell'arbitro emerge chiaramente il comportamento tenuto dal calciatore Ana </w:t>
      </w:r>
      <w:proofErr w:type="spellStart"/>
      <w:r>
        <w:rPr>
          <w:szCs w:val="24"/>
          <w:lang w:val="it"/>
        </w:rPr>
        <w:t>Petre</w:t>
      </w:r>
      <w:proofErr w:type="spellEnd"/>
      <w:r>
        <w:rPr>
          <w:szCs w:val="24"/>
          <w:lang w:val="it"/>
        </w:rPr>
        <w:t xml:space="preserve"> Valentin, si rammenta che il referto dell'arbitro è fonte primaria e privilegiata di prova, ritenuto tuttavia, che le azioni compiute dal giocatore siano state poste in continuazione tra loro, questa Corte ritiene di dover mitigare la sanzione inflitta</w:t>
      </w:r>
      <w:r w:rsidR="002B7F97">
        <w:rPr>
          <w:szCs w:val="24"/>
          <w:lang w:val="it"/>
        </w:rPr>
        <w:t>.</w:t>
      </w:r>
    </w:p>
    <w:p w14:paraId="2D4DB8A8" w14:textId="7586FF2A" w:rsidR="00790759" w:rsidRDefault="002B7F97" w:rsidP="00790759">
      <w:pPr>
        <w:autoSpaceDE w:val="0"/>
        <w:spacing w:line="200" w:lineRule="atLeast"/>
        <w:jc w:val="both"/>
        <w:rPr>
          <w:szCs w:val="24"/>
          <w:lang w:val="it"/>
        </w:rPr>
      </w:pPr>
      <w:r>
        <w:rPr>
          <w:szCs w:val="24"/>
          <w:lang w:val="it"/>
        </w:rPr>
        <w:t>P</w:t>
      </w:r>
      <w:r w:rsidR="00790759">
        <w:rPr>
          <w:szCs w:val="24"/>
          <w:lang w:val="it"/>
        </w:rPr>
        <w:t xml:space="preserve">er quanto sopra esposto e ritenuto la Corte di Appello Territoriale </w:t>
      </w:r>
    </w:p>
    <w:p w14:paraId="19B1CA7E" w14:textId="77777777" w:rsidR="00790759" w:rsidRDefault="00790759" w:rsidP="00790759">
      <w:pPr>
        <w:autoSpaceDE w:val="0"/>
        <w:spacing w:line="200" w:lineRule="atLeast"/>
        <w:jc w:val="both"/>
        <w:rPr>
          <w:szCs w:val="24"/>
          <w:lang w:val="it"/>
        </w:rPr>
      </w:pPr>
      <w:r>
        <w:rPr>
          <w:szCs w:val="24"/>
          <w:lang w:val="it"/>
        </w:rPr>
        <w:t xml:space="preserve">                                                                 </w:t>
      </w:r>
      <w:r>
        <w:rPr>
          <w:b/>
          <w:bCs/>
          <w:szCs w:val="24"/>
          <w:lang w:val="it"/>
        </w:rPr>
        <w:t>RIDUCE</w:t>
      </w:r>
    </w:p>
    <w:p w14:paraId="54B205DC" w14:textId="77777777" w:rsidR="00790759" w:rsidRDefault="00790759" w:rsidP="00790759">
      <w:pPr>
        <w:autoSpaceDE w:val="0"/>
        <w:spacing w:line="200" w:lineRule="atLeast"/>
        <w:jc w:val="both"/>
        <w:rPr>
          <w:szCs w:val="24"/>
          <w:lang w:val="it"/>
        </w:rPr>
      </w:pPr>
      <w:r>
        <w:rPr>
          <w:szCs w:val="24"/>
          <w:lang w:val="it"/>
        </w:rPr>
        <w:t xml:space="preserve">la sanzione comminata a 4 (quattro) gare effettive e dispone l'accredito della </w:t>
      </w:r>
      <w:proofErr w:type="spellStart"/>
      <w:r>
        <w:rPr>
          <w:szCs w:val="24"/>
          <w:lang w:val="it"/>
        </w:rPr>
        <w:t>relòativan</w:t>
      </w:r>
      <w:proofErr w:type="spellEnd"/>
      <w:r>
        <w:rPr>
          <w:szCs w:val="24"/>
          <w:lang w:val="it"/>
        </w:rPr>
        <w:t xml:space="preserve"> tassa se versata.  </w:t>
      </w:r>
    </w:p>
    <w:p w14:paraId="4C97AAB4" w14:textId="3AF99C3F" w:rsidR="00790759" w:rsidRDefault="00790759" w:rsidP="00790759">
      <w:pPr>
        <w:autoSpaceDE w:val="0"/>
        <w:spacing w:line="200" w:lineRule="atLeast"/>
        <w:jc w:val="both"/>
        <w:rPr>
          <w:szCs w:val="24"/>
          <w:lang w:val="it"/>
        </w:rPr>
      </w:pPr>
    </w:p>
    <w:p w14:paraId="14EBFD66" w14:textId="3C64E3BC" w:rsidR="002B7F97" w:rsidRDefault="002B7F97" w:rsidP="00790759">
      <w:pPr>
        <w:autoSpaceDE w:val="0"/>
        <w:spacing w:line="200" w:lineRule="atLeast"/>
        <w:jc w:val="both"/>
        <w:rPr>
          <w:szCs w:val="24"/>
          <w:lang w:val="it"/>
        </w:rPr>
      </w:pPr>
    </w:p>
    <w:p w14:paraId="05816730" w14:textId="77777777" w:rsidR="002B7F97" w:rsidRDefault="002B7F97" w:rsidP="00790759">
      <w:pPr>
        <w:autoSpaceDE w:val="0"/>
        <w:spacing w:line="200" w:lineRule="atLeast"/>
        <w:jc w:val="both"/>
        <w:rPr>
          <w:szCs w:val="24"/>
          <w:lang w:val="it"/>
        </w:rPr>
      </w:pPr>
    </w:p>
    <w:p w14:paraId="53B22764" w14:textId="77777777" w:rsidR="00790759" w:rsidRDefault="00790759" w:rsidP="00790759">
      <w:pPr>
        <w:autoSpaceDE w:val="0"/>
        <w:spacing w:line="200" w:lineRule="atLeast"/>
        <w:jc w:val="both"/>
        <w:rPr>
          <w:b/>
          <w:bCs/>
          <w:szCs w:val="24"/>
          <w:lang w:val="it"/>
        </w:rPr>
      </w:pPr>
      <w:r>
        <w:rPr>
          <w:b/>
          <w:bCs/>
          <w:szCs w:val="24"/>
          <w:lang w:val="it"/>
        </w:rPr>
        <w:lastRenderedPageBreak/>
        <w:t>Reclamo società POGGESE Camp. 2° Categoria Gir. P</w:t>
      </w:r>
    </w:p>
    <w:p w14:paraId="749DF6F9" w14:textId="77777777" w:rsidR="00790759" w:rsidRDefault="00790759" w:rsidP="00790759">
      <w:pPr>
        <w:autoSpaceDE w:val="0"/>
        <w:spacing w:line="200" w:lineRule="atLeast"/>
        <w:jc w:val="both"/>
        <w:rPr>
          <w:b/>
          <w:bCs/>
          <w:szCs w:val="24"/>
          <w:lang w:val="it"/>
        </w:rPr>
      </w:pPr>
      <w:r>
        <w:rPr>
          <w:b/>
          <w:bCs/>
          <w:szCs w:val="24"/>
          <w:lang w:val="it"/>
        </w:rPr>
        <w:t>Gara del 9/02/2020 tra Poggese / Dinamo Gonzaga</w:t>
      </w:r>
    </w:p>
    <w:p w14:paraId="6B18B1E1" w14:textId="77777777" w:rsidR="00790759" w:rsidRDefault="00790759" w:rsidP="00790759">
      <w:pPr>
        <w:autoSpaceDE w:val="0"/>
        <w:spacing w:line="200" w:lineRule="atLeast"/>
        <w:jc w:val="both"/>
        <w:rPr>
          <w:b/>
          <w:bCs/>
          <w:szCs w:val="24"/>
          <w:lang w:val="it"/>
        </w:rPr>
      </w:pPr>
      <w:r>
        <w:rPr>
          <w:b/>
          <w:bCs/>
          <w:szCs w:val="24"/>
          <w:lang w:val="it"/>
        </w:rPr>
        <w:t>C.U. n. 30 della Delegazione di Mantova datato 13/02/2020</w:t>
      </w:r>
    </w:p>
    <w:p w14:paraId="4818FDAE" w14:textId="56F7E2FF" w:rsidR="00790759" w:rsidRDefault="00790759" w:rsidP="00790759">
      <w:pPr>
        <w:autoSpaceDE w:val="0"/>
        <w:spacing w:line="200" w:lineRule="atLeast"/>
        <w:jc w:val="both"/>
        <w:rPr>
          <w:szCs w:val="24"/>
          <w:lang w:val="it"/>
        </w:rPr>
      </w:pPr>
      <w:r>
        <w:rPr>
          <w:szCs w:val="24"/>
          <w:lang w:val="it"/>
        </w:rPr>
        <w:t>La società POGGESE</w:t>
      </w:r>
      <w:r>
        <w:rPr>
          <w:b/>
          <w:bCs/>
          <w:szCs w:val="24"/>
          <w:lang w:val="it"/>
        </w:rPr>
        <w:t xml:space="preserve"> </w:t>
      </w:r>
      <w:r>
        <w:rPr>
          <w:szCs w:val="24"/>
          <w:lang w:val="it"/>
        </w:rPr>
        <w:t xml:space="preserve"> ha proposto reclamo avverso la decisione del GS che ha squalificato l'allenatore sig. NEGRINI Davide fino al 22 marzo 2020 e ha squalificato il giocatore Matteo BOCCHI per sei gare, lamentando che le sanzioni sarebbero eccessive per i fatti accaduti</w:t>
      </w:r>
      <w:r w:rsidR="002B7F97">
        <w:rPr>
          <w:szCs w:val="24"/>
          <w:lang w:val="it"/>
        </w:rPr>
        <w:t>.</w:t>
      </w:r>
      <w:r>
        <w:rPr>
          <w:szCs w:val="24"/>
          <w:lang w:val="it"/>
        </w:rPr>
        <w:t xml:space="preserve">  </w:t>
      </w:r>
    </w:p>
    <w:p w14:paraId="11441CD6" w14:textId="0BED1FCD" w:rsidR="00790759" w:rsidRDefault="00790759" w:rsidP="00790759">
      <w:pPr>
        <w:autoSpaceDE w:val="0"/>
        <w:spacing w:line="200" w:lineRule="atLeast"/>
        <w:jc w:val="both"/>
        <w:rPr>
          <w:szCs w:val="24"/>
          <w:lang w:val="it"/>
        </w:rPr>
      </w:pPr>
      <w:r>
        <w:rPr>
          <w:szCs w:val="24"/>
          <w:lang w:val="it"/>
        </w:rPr>
        <w:t>La Corte di Appello Territoriale</w:t>
      </w:r>
      <w:r w:rsidR="002B7F97">
        <w:rPr>
          <w:szCs w:val="24"/>
          <w:lang w:val="it"/>
        </w:rPr>
        <w:t>,</w:t>
      </w:r>
      <w:r>
        <w:rPr>
          <w:szCs w:val="24"/>
          <w:lang w:val="it"/>
        </w:rPr>
        <w:t xml:space="preserve"> preso atto che il reclamo è stato inviato nei termini regolamentari</w:t>
      </w:r>
      <w:r w:rsidR="002B7F97">
        <w:rPr>
          <w:szCs w:val="24"/>
          <w:lang w:val="it"/>
        </w:rPr>
        <w:t>,</w:t>
      </w:r>
      <w:r>
        <w:rPr>
          <w:szCs w:val="24"/>
          <w:lang w:val="it"/>
        </w:rPr>
        <w:t xml:space="preserve"> osserva.</w:t>
      </w:r>
      <w:r w:rsidR="002B7F97">
        <w:rPr>
          <w:szCs w:val="24"/>
          <w:lang w:val="it"/>
        </w:rPr>
        <w:t>:</w:t>
      </w:r>
    </w:p>
    <w:p w14:paraId="7D12FF61" w14:textId="2038AC99" w:rsidR="00790759" w:rsidRDefault="00790759" w:rsidP="00790759">
      <w:pPr>
        <w:autoSpaceDE w:val="0"/>
        <w:spacing w:line="200" w:lineRule="atLeast"/>
        <w:jc w:val="both"/>
        <w:rPr>
          <w:szCs w:val="24"/>
          <w:lang w:val="it"/>
        </w:rPr>
      </w:pPr>
      <w:r>
        <w:rPr>
          <w:szCs w:val="24"/>
          <w:lang w:val="it"/>
        </w:rPr>
        <w:t xml:space="preserve">La sanzione della squalifica a carico dell'allenatore sig. NEGRINI Davide fino al 22 marzo 2020, non è </w:t>
      </w:r>
      <w:proofErr w:type="spellStart"/>
      <w:r>
        <w:rPr>
          <w:szCs w:val="24"/>
          <w:lang w:val="it"/>
        </w:rPr>
        <w:t>r</w:t>
      </w:r>
      <w:r w:rsidR="002B7F97">
        <w:rPr>
          <w:szCs w:val="24"/>
          <w:lang w:val="it"/>
        </w:rPr>
        <w:t>I</w:t>
      </w:r>
      <w:r>
        <w:rPr>
          <w:szCs w:val="24"/>
          <w:lang w:val="it"/>
        </w:rPr>
        <w:t>corribile</w:t>
      </w:r>
      <w:proofErr w:type="spellEnd"/>
      <w:r>
        <w:rPr>
          <w:szCs w:val="24"/>
          <w:lang w:val="it"/>
        </w:rPr>
        <w:t xml:space="preserve"> avanti questa Corte ai sensi dell'art. 137 comma 3 </w:t>
      </w:r>
      <w:proofErr w:type="spellStart"/>
      <w:r>
        <w:rPr>
          <w:szCs w:val="24"/>
          <w:lang w:val="it"/>
        </w:rPr>
        <w:t>lett.b</w:t>
      </w:r>
      <w:proofErr w:type="spellEnd"/>
      <w:r>
        <w:rPr>
          <w:szCs w:val="24"/>
          <w:lang w:val="it"/>
        </w:rPr>
        <w:t>) e pertanto inammissibile.</w:t>
      </w:r>
    </w:p>
    <w:p w14:paraId="0400EFA1" w14:textId="39422E5E" w:rsidR="00790759" w:rsidRDefault="00790759" w:rsidP="00790759">
      <w:pPr>
        <w:autoSpaceDE w:val="0"/>
        <w:spacing w:line="200" w:lineRule="atLeast"/>
        <w:jc w:val="both"/>
        <w:rPr>
          <w:szCs w:val="24"/>
          <w:lang w:val="it"/>
        </w:rPr>
      </w:pPr>
      <w:r>
        <w:rPr>
          <w:szCs w:val="24"/>
          <w:lang w:val="it"/>
        </w:rPr>
        <w:t>Quanto alla squalifica a carico del calciatore sig. Matteo BOCCHI, dal rapporto di gara emerge che il predetto giocatore abbia reagito al provvedimento dell'arbitro, mettendogli una mano sul petto e spingendolo con forza, senza procurargli alcuna conseguenza fisica.</w:t>
      </w:r>
    </w:p>
    <w:p w14:paraId="32F5A431" w14:textId="77777777" w:rsidR="00790759" w:rsidRDefault="00790759" w:rsidP="00790759">
      <w:pPr>
        <w:autoSpaceDE w:val="0"/>
        <w:spacing w:line="200" w:lineRule="atLeast"/>
        <w:jc w:val="both"/>
        <w:rPr>
          <w:szCs w:val="24"/>
          <w:lang w:val="it"/>
        </w:rPr>
      </w:pPr>
      <w:r>
        <w:rPr>
          <w:szCs w:val="24"/>
          <w:lang w:val="it"/>
        </w:rPr>
        <w:t xml:space="preserve">La Corte di Appello Territoriale </w:t>
      </w:r>
    </w:p>
    <w:p w14:paraId="14A8C831" w14:textId="77777777" w:rsidR="00790759" w:rsidRDefault="00790759" w:rsidP="00790759">
      <w:pPr>
        <w:autoSpaceDE w:val="0"/>
        <w:spacing w:line="200" w:lineRule="atLeast"/>
        <w:jc w:val="both"/>
        <w:rPr>
          <w:szCs w:val="24"/>
          <w:lang w:val="it"/>
        </w:rPr>
      </w:pPr>
      <w:r>
        <w:rPr>
          <w:szCs w:val="24"/>
          <w:lang w:val="it"/>
        </w:rPr>
        <w:t xml:space="preserve">                                                               </w:t>
      </w:r>
      <w:r>
        <w:rPr>
          <w:b/>
          <w:bCs/>
          <w:szCs w:val="24"/>
          <w:lang w:val="it"/>
        </w:rPr>
        <w:t xml:space="preserve">  DICHIARA INAMMISSIBILE</w:t>
      </w:r>
    </w:p>
    <w:p w14:paraId="76F7DEEB" w14:textId="77777777" w:rsidR="00790759" w:rsidRDefault="00790759" w:rsidP="00790759">
      <w:pPr>
        <w:autoSpaceDE w:val="0"/>
        <w:spacing w:line="200" w:lineRule="atLeast"/>
        <w:jc w:val="both"/>
        <w:rPr>
          <w:b/>
          <w:bCs/>
          <w:szCs w:val="24"/>
          <w:lang w:val="it"/>
        </w:rPr>
      </w:pPr>
      <w:r>
        <w:rPr>
          <w:szCs w:val="24"/>
          <w:lang w:val="it"/>
        </w:rPr>
        <w:t>il ricorso con riferimento alla squalifica comminata al sig. NEGRINI Davide, che rimane pertanto confermata,</w:t>
      </w:r>
    </w:p>
    <w:p w14:paraId="1E2FDEB3" w14:textId="39E0C298" w:rsidR="00790759" w:rsidRDefault="00790759" w:rsidP="00790759">
      <w:pPr>
        <w:autoSpaceDE w:val="0"/>
        <w:spacing w:line="200" w:lineRule="atLeast"/>
        <w:jc w:val="center"/>
        <w:rPr>
          <w:szCs w:val="24"/>
          <w:lang w:val="it"/>
        </w:rPr>
      </w:pPr>
      <w:r>
        <w:rPr>
          <w:b/>
          <w:bCs/>
          <w:szCs w:val="24"/>
          <w:lang w:val="it"/>
        </w:rPr>
        <w:t xml:space="preserve">RIGETTA </w:t>
      </w:r>
    </w:p>
    <w:p w14:paraId="2D7F4049" w14:textId="1DBB2E57" w:rsidR="00790759" w:rsidRDefault="00790759" w:rsidP="00790759">
      <w:pPr>
        <w:autoSpaceDE w:val="0"/>
        <w:spacing w:line="200" w:lineRule="atLeast"/>
        <w:jc w:val="both"/>
        <w:rPr>
          <w:szCs w:val="24"/>
          <w:lang w:val="it"/>
        </w:rPr>
      </w:pPr>
      <w:r>
        <w:rPr>
          <w:szCs w:val="24"/>
          <w:lang w:val="it"/>
        </w:rPr>
        <w:t>il ricorso per il resto e dispone l'addebito della relativa tassa.</w:t>
      </w:r>
    </w:p>
    <w:p w14:paraId="17687265" w14:textId="77777777" w:rsidR="002B7F97" w:rsidRDefault="002B7F97" w:rsidP="00790759">
      <w:pPr>
        <w:spacing w:line="200" w:lineRule="atLeast"/>
        <w:jc w:val="both"/>
        <w:rPr>
          <w:b/>
          <w:bCs/>
          <w:szCs w:val="24"/>
          <w:lang w:val="it-IT"/>
        </w:rPr>
      </w:pPr>
    </w:p>
    <w:p w14:paraId="69D0E773" w14:textId="50603F47" w:rsidR="00790759" w:rsidRPr="002A22A1" w:rsidRDefault="00790759" w:rsidP="00790759">
      <w:pPr>
        <w:spacing w:line="200" w:lineRule="atLeast"/>
        <w:jc w:val="both"/>
        <w:rPr>
          <w:b/>
          <w:bCs/>
          <w:szCs w:val="24"/>
          <w:lang w:val="it-IT"/>
        </w:rPr>
      </w:pPr>
      <w:r w:rsidRPr="002A22A1">
        <w:rPr>
          <w:b/>
          <w:bCs/>
          <w:szCs w:val="24"/>
          <w:lang w:val="it-IT"/>
        </w:rPr>
        <w:t>Reclamo ASD SPERANZA AGRATE Camp. Allievi Prov. Gir. A</w:t>
      </w:r>
    </w:p>
    <w:p w14:paraId="0E4C10BB" w14:textId="77777777" w:rsidR="00790759" w:rsidRPr="002A22A1" w:rsidRDefault="00790759" w:rsidP="00790759">
      <w:pPr>
        <w:spacing w:line="200" w:lineRule="atLeast"/>
        <w:jc w:val="both"/>
        <w:rPr>
          <w:b/>
          <w:bCs/>
          <w:szCs w:val="24"/>
          <w:lang w:val="it-IT"/>
        </w:rPr>
      </w:pPr>
      <w:r w:rsidRPr="002A22A1">
        <w:rPr>
          <w:b/>
          <w:bCs/>
          <w:szCs w:val="24"/>
          <w:lang w:val="it-IT"/>
        </w:rPr>
        <w:t>Gara del 09/02/2020 tra ASD Football Leon / ASD Speranza Agrate</w:t>
      </w:r>
    </w:p>
    <w:p w14:paraId="172A8345" w14:textId="77777777" w:rsidR="00790759" w:rsidRPr="002A22A1" w:rsidRDefault="00790759" w:rsidP="00790759">
      <w:pPr>
        <w:spacing w:line="200" w:lineRule="atLeast"/>
        <w:jc w:val="both"/>
        <w:rPr>
          <w:lang w:val="it-IT"/>
        </w:rPr>
      </w:pPr>
      <w:r w:rsidRPr="002A22A1">
        <w:rPr>
          <w:b/>
          <w:bCs/>
          <w:szCs w:val="24"/>
          <w:lang w:val="it-IT"/>
        </w:rPr>
        <w:t>C.U. n. 29 della Delegazione di Monza Brianza datato 13/02/2020</w:t>
      </w:r>
    </w:p>
    <w:p w14:paraId="2D760A48" w14:textId="3BD80F57" w:rsidR="00790759" w:rsidRPr="002A22A1" w:rsidRDefault="00790759" w:rsidP="00790759">
      <w:pPr>
        <w:autoSpaceDE w:val="0"/>
        <w:jc w:val="both"/>
        <w:rPr>
          <w:lang w:val="it-IT"/>
        </w:rPr>
      </w:pPr>
      <w:r w:rsidRPr="002A22A1">
        <w:rPr>
          <w:lang w:val="it-IT"/>
        </w:rPr>
        <w:t>La ASD SPERANZA</w:t>
      </w:r>
      <w:r w:rsidR="002B7F97">
        <w:rPr>
          <w:lang w:val="it-IT"/>
        </w:rPr>
        <w:t xml:space="preserve"> </w:t>
      </w:r>
      <w:r w:rsidRPr="002A22A1">
        <w:rPr>
          <w:lang w:val="it-IT"/>
        </w:rPr>
        <w:t>AGRATE ha proposto reclamo avverso la decisione del G.S. che ha comminato la squalifica PER CINQUE giornate a carico del calciatore ELLI Gabriele, richiedendo, pur nella consapevolezza dello scorretto comportamento tenuto dal calciatore, una riduzione della squalifica.</w:t>
      </w:r>
    </w:p>
    <w:p w14:paraId="4172C02A" w14:textId="77777777" w:rsidR="00790759" w:rsidRPr="002A22A1" w:rsidRDefault="00790759" w:rsidP="00790759">
      <w:pPr>
        <w:autoSpaceDE w:val="0"/>
        <w:jc w:val="both"/>
        <w:rPr>
          <w:lang w:val="it-IT"/>
        </w:rPr>
      </w:pPr>
      <w:r w:rsidRPr="002A22A1">
        <w:rPr>
          <w:lang w:val="it-IT"/>
        </w:rPr>
        <w:t>La Corte Sportiva di Appello Territoriale, preso atto che il reclamo è stato inviato nei termini regolamentari, sentita la reclamante, osserva.</w:t>
      </w:r>
    </w:p>
    <w:p w14:paraId="6A42D8E2" w14:textId="7DB467A7" w:rsidR="00790759" w:rsidRPr="002A22A1" w:rsidRDefault="00790759" w:rsidP="00790759">
      <w:pPr>
        <w:autoSpaceDE w:val="0"/>
        <w:jc w:val="both"/>
        <w:rPr>
          <w:lang w:val="it-IT"/>
        </w:rPr>
      </w:pPr>
      <w:r w:rsidRPr="002A22A1">
        <w:rPr>
          <w:lang w:val="it-IT"/>
        </w:rPr>
        <w:t>Dal rapporto arbitrale</w:t>
      </w:r>
      <w:r w:rsidR="002B7F97">
        <w:rPr>
          <w:lang w:val="it-IT"/>
        </w:rPr>
        <w:t>,</w:t>
      </w:r>
      <w:r w:rsidRPr="002A22A1">
        <w:rPr>
          <w:lang w:val="it-IT"/>
        </w:rPr>
        <w:t xml:space="preserve"> fonte primaria e privilegiata di prova</w:t>
      </w:r>
      <w:r w:rsidR="002B7F97">
        <w:rPr>
          <w:lang w:val="it-IT"/>
        </w:rPr>
        <w:t>,</w:t>
      </w:r>
      <w:r w:rsidRPr="002A22A1">
        <w:rPr>
          <w:lang w:val="it-IT"/>
        </w:rPr>
        <w:t xml:space="preserve"> emerge che il calciatore ELLI, in reazione ad un comportamento violento e provocatorio posto in atto nei suoi confronti da un calciatore della squadra avversaria, lo ha colpito con un pugno ed un calcio.</w:t>
      </w:r>
    </w:p>
    <w:p w14:paraId="218736D6" w14:textId="77777777" w:rsidR="00790759" w:rsidRDefault="00790759" w:rsidP="00790759">
      <w:pPr>
        <w:autoSpaceDE w:val="0"/>
        <w:jc w:val="both"/>
        <w:rPr>
          <w:szCs w:val="24"/>
          <w:lang w:val="it"/>
        </w:rPr>
      </w:pPr>
      <w:r w:rsidRPr="002A22A1">
        <w:rPr>
          <w:lang w:val="it-IT"/>
        </w:rPr>
        <w:t>Tale gesto seppur censurabile merita di essere valutato con minor rigore.</w:t>
      </w:r>
    </w:p>
    <w:p w14:paraId="5B4F7653" w14:textId="77777777" w:rsidR="00790759" w:rsidRDefault="00790759" w:rsidP="00790759">
      <w:pPr>
        <w:autoSpaceDE w:val="0"/>
        <w:jc w:val="both"/>
        <w:rPr>
          <w:b/>
          <w:bCs/>
          <w:color w:val="000000"/>
          <w:szCs w:val="24"/>
          <w:lang w:val="it"/>
        </w:rPr>
      </w:pPr>
      <w:r>
        <w:rPr>
          <w:szCs w:val="24"/>
          <w:lang w:val="it"/>
        </w:rPr>
        <w:t>Tanto premesso e ritenuto la Corte Sportiva di Appello Territoriale, in parziale accoglimento del reclamo proposto</w:t>
      </w:r>
    </w:p>
    <w:p w14:paraId="127B2C0A" w14:textId="77777777" w:rsidR="00790759" w:rsidRDefault="00790759" w:rsidP="00790759">
      <w:pPr>
        <w:autoSpaceDE w:val="0"/>
        <w:jc w:val="center"/>
        <w:rPr>
          <w:color w:val="000000"/>
          <w:szCs w:val="24"/>
          <w:lang w:val="it"/>
        </w:rPr>
      </w:pPr>
      <w:r>
        <w:rPr>
          <w:b/>
          <w:bCs/>
          <w:color w:val="000000"/>
          <w:szCs w:val="24"/>
          <w:lang w:val="it"/>
        </w:rPr>
        <w:t>RIDUCE</w:t>
      </w:r>
    </w:p>
    <w:p w14:paraId="1A5545F7" w14:textId="5750583E" w:rsidR="00790759" w:rsidRDefault="00790759" w:rsidP="00790759">
      <w:pPr>
        <w:autoSpaceDE w:val="0"/>
        <w:rPr>
          <w:color w:val="000000"/>
          <w:szCs w:val="24"/>
          <w:lang w:val="it"/>
        </w:rPr>
      </w:pPr>
      <w:r>
        <w:rPr>
          <w:color w:val="000000"/>
          <w:szCs w:val="24"/>
          <w:lang w:val="it"/>
        </w:rPr>
        <w:t>la squalifica del calciatore ELLI Gabriele a tre giornate e dispone l’accredito della relativa tassa se versata.</w:t>
      </w:r>
    </w:p>
    <w:p w14:paraId="16A0A25B" w14:textId="77777777" w:rsidR="00F91ECE" w:rsidRDefault="00F91ECE" w:rsidP="00790759">
      <w:pPr>
        <w:keepNext/>
        <w:tabs>
          <w:tab w:val="left" w:pos="0"/>
        </w:tabs>
        <w:spacing w:line="200" w:lineRule="atLeast"/>
        <w:jc w:val="both"/>
        <w:rPr>
          <w:b/>
          <w:lang w:val="it-IT"/>
        </w:rPr>
      </w:pPr>
    </w:p>
    <w:p w14:paraId="78A494FD" w14:textId="21BACEEA" w:rsidR="00790759" w:rsidRPr="002A22A1" w:rsidRDefault="00790759" w:rsidP="00790759">
      <w:pPr>
        <w:keepNext/>
        <w:tabs>
          <w:tab w:val="left" w:pos="0"/>
        </w:tabs>
        <w:spacing w:line="200" w:lineRule="atLeast"/>
        <w:jc w:val="both"/>
        <w:rPr>
          <w:b/>
          <w:lang w:val="it-IT"/>
        </w:rPr>
      </w:pPr>
      <w:r w:rsidRPr="002A22A1">
        <w:rPr>
          <w:b/>
          <w:lang w:val="it-IT"/>
        </w:rPr>
        <w:t>Reclamo ASD COLOGNESE  Camp. Giovanissimi Prov. U15  Gir. E</w:t>
      </w:r>
    </w:p>
    <w:p w14:paraId="5CF4A02D" w14:textId="77777777" w:rsidR="00790759" w:rsidRPr="002A22A1" w:rsidRDefault="00790759" w:rsidP="00790759">
      <w:pPr>
        <w:keepNext/>
        <w:tabs>
          <w:tab w:val="left" w:pos="0"/>
        </w:tabs>
        <w:spacing w:line="200" w:lineRule="atLeast"/>
        <w:jc w:val="both"/>
        <w:rPr>
          <w:b/>
          <w:lang w:val="it-IT"/>
        </w:rPr>
      </w:pPr>
      <w:r w:rsidRPr="002A22A1">
        <w:rPr>
          <w:b/>
          <w:lang w:val="it-IT"/>
        </w:rPr>
        <w:t xml:space="preserve">Gara del 02.02.2020 tra ASD Colognese / GSD M. </w:t>
      </w:r>
      <w:proofErr w:type="spellStart"/>
      <w:r w:rsidRPr="002A22A1">
        <w:rPr>
          <w:b/>
          <w:lang w:val="it-IT"/>
        </w:rPr>
        <w:t>Zanconti</w:t>
      </w:r>
      <w:proofErr w:type="spellEnd"/>
    </w:p>
    <w:p w14:paraId="2FB1B856" w14:textId="77777777" w:rsidR="00790759" w:rsidRPr="002A22A1" w:rsidRDefault="00790759" w:rsidP="00790759">
      <w:pPr>
        <w:spacing w:line="200" w:lineRule="atLeast"/>
        <w:rPr>
          <w:lang w:val="it-IT"/>
        </w:rPr>
      </w:pPr>
      <w:r w:rsidRPr="002A22A1">
        <w:rPr>
          <w:b/>
          <w:lang w:val="it-IT"/>
        </w:rPr>
        <w:t>C.U. n. 30 della Delegazione di Bergamo datato 13.02.2020</w:t>
      </w:r>
    </w:p>
    <w:p w14:paraId="35B66E58" w14:textId="77777777" w:rsidR="00790759" w:rsidRPr="002A22A1" w:rsidRDefault="00790759" w:rsidP="00790759">
      <w:pPr>
        <w:jc w:val="both"/>
        <w:rPr>
          <w:lang w:val="it-IT"/>
        </w:rPr>
      </w:pPr>
      <w:r w:rsidRPr="002A22A1">
        <w:rPr>
          <w:lang w:val="it-IT"/>
        </w:rPr>
        <w:t xml:space="preserve">La società ASD COLOGNESE ha proposto reclamo avverso il provvedimento del Giudice Sportivo </w:t>
      </w:r>
      <w:bookmarkStart w:id="59" w:name="__DdeLink__94_3452618416"/>
      <w:r w:rsidRPr="002A22A1">
        <w:rPr>
          <w:lang w:val="it-IT"/>
        </w:rPr>
        <w:t>che ha comminato ad entrambe le squadre la sanzione della perdita della gara per 0-3, sostenendo che non si era verificata sul campo alcuna rissa tale da determinare l’interruzione della gara e pertanto ne chiede la ripetizione.</w:t>
      </w:r>
    </w:p>
    <w:p w14:paraId="3CC8ACA0" w14:textId="40562415" w:rsidR="00790759" w:rsidRPr="002A22A1" w:rsidRDefault="00790759" w:rsidP="00790759">
      <w:pPr>
        <w:jc w:val="both"/>
        <w:rPr>
          <w:lang w:val="it-IT"/>
        </w:rPr>
      </w:pPr>
      <w:r w:rsidRPr="002A22A1">
        <w:rPr>
          <w:lang w:val="it-IT"/>
        </w:rPr>
        <w:t>La Corte Sportiva di Appello Territoriale</w:t>
      </w:r>
      <w:r w:rsidR="002B7F97">
        <w:rPr>
          <w:lang w:val="it-IT"/>
        </w:rPr>
        <w:t>,</w:t>
      </w:r>
      <w:r w:rsidRPr="002A22A1">
        <w:rPr>
          <w:lang w:val="it-IT"/>
        </w:rPr>
        <w:t xml:space="preserve"> rilevato che il reclamo è stato proposto nei termini previsti dal CGS, esperiti gli incombenti di rito, sentita la reclamante osserva.</w:t>
      </w:r>
    </w:p>
    <w:p w14:paraId="79933F40" w14:textId="77777777" w:rsidR="00790759" w:rsidRPr="002A22A1" w:rsidRDefault="00790759" w:rsidP="00790759">
      <w:pPr>
        <w:jc w:val="both"/>
        <w:rPr>
          <w:lang w:val="it-IT"/>
        </w:rPr>
      </w:pPr>
      <w:r w:rsidRPr="002A22A1">
        <w:rPr>
          <w:lang w:val="it-IT"/>
        </w:rPr>
        <w:t>Il reclamo non può trovare accoglimento.</w:t>
      </w:r>
    </w:p>
    <w:p w14:paraId="20EE853F" w14:textId="451915A2" w:rsidR="00790759" w:rsidRPr="002A22A1" w:rsidRDefault="00790759" w:rsidP="00790759">
      <w:pPr>
        <w:jc w:val="both"/>
        <w:rPr>
          <w:lang w:val="it-IT"/>
        </w:rPr>
      </w:pPr>
      <w:r w:rsidRPr="002A22A1">
        <w:rPr>
          <w:lang w:val="it-IT"/>
        </w:rPr>
        <w:t>Infatti, nel proprio rapporto</w:t>
      </w:r>
      <w:r w:rsidR="002B7F97">
        <w:rPr>
          <w:lang w:val="it-IT"/>
        </w:rPr>
        <w:t>,</w:t>
      </w:r>
      <w:r w:rsidRPr="002A22A1">
        <w:rPr>
          <w:lang w:val="it-IT"/>
        </w:rPr>
        <w:t xml:space="preserve"> che come noto costituisce fonte primaria e privilegiata di prova</w:t>
      </w:r>
      <w:r w:rsidR="002B7F97">
        <w:rPr>
          <w:lang w:val="it-IT"/>
        </w:rPr>
        <w:t>,</w:t>
      </w:r>
      <w:r w:rsidRPr="002A22A1">
        <w:rPr>
          <w:lang w:val="it-IT"/>
        </w:rPr>
        <w:t xml:space="preserve"> l’arbitro indica chiaramente di aver interrotto la gara al 24° minuto del secondo tempo in seguito ad una rissa generalizzata che era insorta sul terreno di gara e che ha coinvolto i calciatori di entrambe </w:t>
      </w:r>
      <w:proofErr w:type="spellStart"/>
      <w:r w:rsidRPr="002A22A1">
        <w:rPr>
          <w:lang w:val="it-IT"/>
        </w:rPr>
        <w:t>la</w:t>
      </w:r>
      <w:proofErr w:type="spellEnd"/>
      <w:r w:rsidRPr="002A22A1">
        <w:rPr>
          <w:lang w:val="it-IT"/>
        </w:rPr>
        <w:t xml:space="preserve"> squadre.</w:t>
      </w:r>
    </w:p>
    <w:p w14:paraId="797A7343" w14:textId="77777777" w:rsidR="00790759" w:rsidRPr="002A22A1" w:rsidRDefault="00790759" w:rsidP="00790759">
      <w:pPr>
        <w:jc w:val="both"/>
        <w:rPr>
          <w:lang w:val="it-IT"/>
        </w:rPr>
      </w:pPr>
      <w:r w:rsidRPr="002A22A1">
        <w:rPr>
          <w:lang w:val="it-IT"/>
        </w:rPr>
        <w:t>Come noto, la partecipazione alla rissa costituisce, come altresì correttamente affermato dal Giudice Sportivo nel provvedimento reclamato, motivo sufficiente per interrompere la gara e che tale interruzione deve essere imputata ad entrambe le squadre con conseguente sanzione della perdita della gara per tutte e due.</w:t>
      </w:r>
    </w:p>
    <w:p w14:paraId="69A4C613" w14:textId="77777777" w:rsidR="00790759" w:rsidRPr="002A22A1" w:rsidRDefault="00790759" w:rsidP="00790759">
      <w:pPr>
        <w:jc w:val="both"/>
        <w:rPr>
          <w:b/>
          <w:bCs/>
          <w:color w:val="000000"/>
          <w:lang w:val="it-IT"/>
        </w:rPr>
      </w:pPr>
      <w:r w:rsidRPr="002A22A1">
        <w:rPr>
          <w:lang w:val="it-IT"/>
        </w:rPr>
        <w:t>Tanto premesso e ritenuto la Corte Sportiva di Appello Territoriale,</w:t>
      </w:r>
    </w:p>
    <w:p w14:paraId="714FC71A" w14:textId="77777777" w:rsidR="00790759" w:rsidRDefault="00790759" w:rsidP="00790759">
      <w:pPr>
        <w:jc w:val="center"/>
        <w:rPr>
          <w:color w:val="000000"/>
          <w:szCs w:val="24"/>
          <w:lang w:val="it"/>
        </w:rPr>
      </w:pPr>
      <w:r w:rsidRPr="002A22A1">
        <w:rPr>
          <w:b/>
          <w:bCs/>
          <w:color w:val="000000"/>
          <w:lang w:val="it-IT"/>
        </w:rPr>
        <w:t>RIGETTA</w:t>
      </w:r>
    </w:p>
    <w:p w14:paraId="1C96287C" w14:textId="77777777" w:rsidR="00790759" w:rsidRDefault="00790759" w:rsidP="00790759">
      <w:pPr>
        <w:autoSpaceDE w:val="0"/>
        <w:rPr>
          <w:b/>
          <w:bCs/>
          <w:color w:val="000000"/>
          <w:szCs w:val="24"/>
          <w:lang w:val="it"/>
        </w:rPr>
      </w:pPr>
      <w:r>
        <w:rPr>
          <w:color w:val="000000"/>
          <w:szCs w:val="24"/>
          <w:lang w:val="it"/>
        </w:rPr>
        <w:t>il reclamo proposto e dispone l’addebito della relativa tassa.</w:t>
      </w:r>
      <w:bookmarkEnd w:id="59"/>
    </w:p>
    <w:p w14:paraId="1560D2C1" w14:textId="77777777" w:rsidR="00F91ECE" w:rsidRDefault="00F91ECE" w:rsidP="00790759">
      <w:pPr>
        <w:autoSpaceDE w:val="0"/>
        <w:spacing w:line="200" w:lineRule="atLeast"/>
        <w:jc w:val="both"/>
        <w:rPr>
          <w:b/>
          <w:bCs/>
          <w:color w:val="000000"/>
          <w:szCs w:val="24"/>
          <w:lang w:val="it-IT"/>
        </w:rPr>
      </w:pPr>
    </w:p>
    <w:p w14:paraId="10FE8C86" w14:textId="2F436E9E" w:rsidR="00790759" w:rsidRPr="002A22A1" w:rsidRDefault="00790759" w:rsidP="00790759">
      <w:pPr>
        <w:autoSpaceDE w:val="0"/>
        <w:spacing w:line="200" w:lineRule="atLeast"/>
        <w:jc w:val="both"/>
        <w:rPr>
          <w:b/>
          <w:bCs/>
          <w:color w:val="000000"/>
          <w:szCs w:val="24"/>
          <w:lang w:val="it-IT"/>
        </w:rPr>
      </w:pPr>
      <w:r w:rsidRPr="002A22A1">
        <w:rPr>
          <w:b/>
          <w:bCs/>
          <w:color w:val="000000"/>
          <w:szCs w:val="24"/>
          <w:lang w:val="it-IT"/>
        </w:rPr>
        <w:t>Preannuncio di reclamo società Accademia Pavese San Genesio Camp.</w:t>
      </w:r>
      <w:r w:rsidR="002B7F97">
        <w:rPr>
          <w:b/>
          <w:bCs/>
          <w:color w:val="000000"/>
          <w:szCs w:val="24"/>
          <w:lang w:val="it-IT"/>
        </w:rPr>
        <w:t xml:space="preserve"> </w:t>
      </w:r>
      <w:proofErr w:type="spellStart"/>
      <w:r w:rsidRPr="002A22A1">
        <w:rPr>
          <w:b/>
          <w:bCs/>
          <w:color w:val="000000"/>
          <w:szCs w:val="24"/>
          <w:lang w:val="it-IT"/>
        </w:rPr>
        <w:t>Giov</w:t>
      </w:r>
      <w:proofErr w:type="spellEnd"/>
      <w:r w:rsidRPr="002A22A1">
        <w:rPr>
          <w:b/>
          <w:bCs/>
          <w:color w:val="000000"/>
          <w:szCs w:val="24"/>
          <w:lang w:val="it-IT"/>
        </w:rPr>
        <w:t>.</w:t>
      </w:r>
      <w:r w:rsidR="002B7F97">
        <w:rPr>
          <w:b/>
          <w:bCs/>
          <w:color w:val="000000"/>
          <w:szCs w:val="24"/>
          <w:lang w:val="it-IT"/>
        </w:rPr>
        <w:t xml:space="preserve"> </w:t>
      </w:r>
      <w:r w:rsidRPr="002A22A1">
        <w:rPr>
          <w:b/>
          <w:bCs/>
          <w:color w:val="000000"/>
          <w:szCs w:val="24"/>
          <w:lang w:val="it-IT"/>
        </w:rPr>
        <w:t>Reg. Gir.</w:t>
      </w:r>
      <w:r w:rsidR="002B7F97">
        <w:rPr>
          <w:b/>
          <w:bCs/>
          <w:color w:val="000000"/>
          <w:szCs w:val="24"/>
          <w:lang w:val="it-IT"/>
        </w:rPr>
        <w:t xml:space="preserve"> </w:t>
      </w:r>
      <w:r w:rsidRPr="002A22A1">
        <w:rPr>
          <w:b/>
          <w:bCs/>
          <w:color w:val="000000"/>
          <w:szCs w:val="24"/>
          <w:lang w:val="it-IT"/>
        </w:rPr>
        <w:t>D</w:t>
      </w:r>
    </w:p>
    <w:p w14:paraId="1061BD69" w14:textId="77777777" w:rsidR="00790759" w:rsidRDefault="00790759" w:rsidP="00790759">
      <w:pPr>
        <w:spacing w:line="100" w:lineRule="atLeast"/>
        <w:jc w:val="both"/>
        <w:rPr>
          <w:b/>
          <w:bCs/>
          <w:szCs w:val="24"/>
          <w:lang w:val="it"/>
        </w:rPr>
      </w:pPr>
      <w:r w:rsidRPr="002A22A1">
        <w:rPr>
          <w:b/>
          <w:bCs/>
          <w:color w:val="000000"/>
          <w:szCs w:val="24"/>
          <w:lang w:val="it-IT"/>
        </w:rPr>
        <w:t xml:space="preserve">Gara del 12/02/2020 tra Ausonia / </w:t>
      </w:r>
      <w:proofErr w:type="spellStart"/>
      <w:r w:rsidRPr="002A22A1">
        <w:rPr>
          <w:b/>
          <w:bCs/>
          <w:color w:val="000000"/>
          <w:szCs w:val="24"/>
          <w:lang w:val="it-IT"/>
        </w:rPr>
        <w:t>Accad</w:t>
      </w:r>
      <w:proofErr w:type="spellEnd"/>
      <w:r w:rsidRPr="002A22A1">
        <w:rPr>
          <w:b/>
          <w:bCs/>
          <w:color w:val="000000"/>
          <w:szCs w:val="24"/>
          <w:lang w:val="it-IT"/>
        </w:rPr>
        <w:t>. Pavese San Genesio</w:t>
      </w:r>
    </w:p>
    <w:p w14:paraId="10AC18A0" w14:textId="77777777" w:rsidR="00790759" w:rsidRDefault="00790759" w:rsidP="00790759">
      <w:pPr>
        <w:autoSpaceDE w:val="0"/>
        <w:spacing w:line="200" w:lineRule="atLeast"/>
        <w:jc w:val="both"/>
        <w:rPr>
          <w:b/>
          <w:bCs/>
          <w:szCs w:val="24"/>
          <w:lang w:val="it"/>
        </w:rPr>
      </w:pPr>
      <w:r>
        <w:rPr>
          <w:b/>
          <w:bCs/>
          <w:szCs w:val="24"/>
          <w:lang w:val="it"/>
        </w:rPr>
        <w:t>C.U. n. 36 del CRL in data 20/02/2020</w:t>
      </w:r>
    </w:p>
    <w:p w14:paraId="74C244B6" w14:textId="683DDBA6" w:rsidR="00790759" w:rsidRDefault="00790759" w:rsidP="00790759">
      <w:pPr>
        <w:autoSpaceDE w:val="0"/>
        <w:spacing w:line="200" w:lineRule="atLeast"/>
        <w:jc w:val="both"/>
        <w:rPr>
          <w:szCs w:val="24"/>
          <w:lang w:val="it"/>
        </w:rPr>
      </w:pPr>
      <w:r>
        <w:rPr>
          <w:szCs w:val="24"/>
          <w:lang w:val="it"/>
        </w:rPr>
        <w:t xml:space="preserve">La società Accademia Pavese San Genesio ha proposto preannuncio di reclamo avverso la decisione del G.S. </w:t>
      </w:r>
      <w:r w:rsidR="002B7F97">
        <w:rPr>
          <w:szCs w:val="24"/>
          <w:lang w:val="it"/>
        </w:rPr>
        <w:t>a</w:t>
      </w:r>
      <w:r>
        <w:rPr>
          <w:szCs w:val="24"/>
          <w:lang w:val="it"/>
        </w:rPr>
        <w:t>pparsa sul C.U.</w:t>
      </w:r>
      <w:r w:rsidR="002B7F97">
        <w:rPr>
          <w:szCs w:val="24"/>
          <w:lang w:val="it"/>
        </w:rPr>
        <w:t xml:space="preserve"> </w:t>
      </w:r>
      <w:r>
        <w:rPr>
          <w:szCs w:val="24"/>
          <w:lang w:val="it"/>
        </w:rPr>
        <w:t>n. 36 del C.R.L. datato 20/02/2020</w:t>
      </w:r>
      <w:r w:rsidR="002B7F97">
        <w:rPr>
          <w:szCs w:val="24"/>
          <w:lang w:val="it"/>
        </w:rPr>
        <w:t>.</w:t>
      </w:r>
    </w:p>
    <w:p w14:paraId="461C6182" w14:textId="65C5BD04" w:rsidR="00790759" w:rsidRDefault="00790759" w:rsidP="00790759">
      <w:pPr>
        <w:autoSpaceDE w:val="0"/>
        <w:spacing w:line="200" w:lineRule="atLeast"/>
        <w:jc w:val="both"/>
        <w:rPr>
          <w:szCs w:val="24"/>
          <w:lang w:val="it"/>
        </w:rPr>
      </w:pPr>
      <w:r>
        <w:rPr>
          <w:szCs w:val="24"/>
          <w:lang w:val="it"/>
        </w:rPr>
        <w:t xml:space="preserve">La Corte di Appello Territoriale </w:t>
      </w:r>
      <w:r w:rsidR="002B7F97">
        <w:rPr>
          <w:szCs w:val="24"/>
          <w:lang w:val="it"/>
        </w:rPr>
        <w:t>rileva</w:t>
      </w:r>
      <w:r>
        <w:rPr>
          <w:szCs w:val="24"/>
          <w:lang w:val="it"/>
        </w:rPr>
        <w:t xml:space="preserve"> che l'Accademia Pavese San Genesio, dopo</w:t>
      </w:r>
      <w:r w:rsidR="002B7F97">
        <w:rPr>
          <w:szCs w:val="24"/>
          <w:lang w:val="it"/>
        </w:rPr>
        <w:t xml:space="preserve"> </w:t>
      </w:r>
      <w:r>
        <w:rPr>
          <w:szCs w:val="24"/>
          <w:lang w:val="it"/>
        </w:rPr>
        <w:t xml:space="preserve">l'invio del preannuncio di reclamo in data 20/02/2020 ore 18.00, non ha provveduto a depositare il ricorso nei termini così come previsto dall'art. 76 del CGS. </w:t>
      </w:r>
    </w:p>
    <w:p w14:paraId="49D58434" w14:textId="77777777" w:rsidR="00790759" w:rsidRDefault="00790759" w:rsidP="00790759">
      <w:pPr>
        <w:autoSpaceDE w:val="0"/>
        <w:spacing w:line="200" w:lineRule="atLeast"/>
        <w:jc w:val="both"/>
        <w:rPr>
          <w:szCs w:val="24"/>
          <w:lang w:val="it"/>
        </w:rPr>
      </w:pPr>
      <w:r>
        <w:rPr>
          <w:szCs w:val="24"/>
          <w:lang w:val="it"/>
        </w:rPr>
        <w:t>Tanto premesso e ritenuto la Corte di Appello Territoriale dichiara</w:t>
      </w:r>
    </w:p>
    <w:p w14:paraId="1A274374" w14:textId="77777777" w:rsidR="00790759" w:rsidRDefault="00790759" w:rsidP="00790759">
      <w:pPr>
        <w:autoSpaceDE w:val="0"/>
        <w:spacing w:line="200" w:lineRule="atLeast"/>
        <w:jc w:val="both"/>
        <w:rPr>
          <w:szCs w:val="24"/>
          <w:lang w:val="it"/>
        </w:rPr>
      </w:pPr>
      <w:r>
        <w:rPr>
          <w:szCs w:val="24"/>
          <w:lang w:val="it"/>
        </w:rPr>
        <w:t xml:space="preserve">                                                      </w:t>
      </w:r>
      <w:r>
        <w:rPr>
          <w:b/>
          <w:bCs/>
          <w:szCs w:val="24"/>
          <w:lang w:val="it"/>
        </w:rPr>
        <w:t>IMPROCEDIBILE</w:t>
      </w:r>
    </w:p>
    <w:p w14:paraId="6F53686B" w14:textId="6DF12428" w:rsidR="00790759" w:rsidRPr="002A22A1" w:rsidRDefault="00790759" w:rsidP="00790759">
      <w:pPr>
        <w:autoSpaceDE w:val="0"/>
        <w:spacing w:line="200" w:lineRule="atLeast"/>
        <w:jc w:val="both"/>
        <w:rPr>
          <w:lang w:val="it-IT"/>
        </w:rPr>
      </w:pPr>
      <w:r>
        <w:rPr>
          <w:szCs w:val="24"/>
          <w:lang w:val="it"/>
        </w:rPr>
        <w:t>Il giudizio e dispone l'addebito della relativa tassa</w:t>
      </w:r>
      <w:r w:rsidR="002B7F97">
        <w:rPr>
          <w:szCs w:val="24"/>
          <w:lang w:val="it"/>
        </w:rPr>
        <w:t>.</w:t>
      </w:r>
    </w:p>
    <w:p w14:paraId="1D12A7AE" w14:textId="57050D56" w:rsidR="00F91ECE" w:rsidRDefault="00F91ECE" w:rsidP="00790759">
      <w:pPr>
        <w:spacing w:line="100" w:lineRule="atLeast"/>
        <w:jc w:val="both"/>
        <w:rPr>
          <w:b/>
          <w:bCs/>
          <w:szCs w:val="24"/>
          <w:u w:val="single"/>
          <w:lang w:val="it-IT"/>
        </w:rPr>
      </w:pPr>
    </w:p>
    <w:p w14:paraId="77DD915A" w14:textId="77777777" w:rsidR="002B7F97" w:rsidRDefault="002B7F97" w:rsidP="00790759">
      <w:pPr>
        <w:spacing w:line="100" w:lineRule="atLeast"/>
        <w:jc w:val="both"/>
        <w:rPr>
          <w:b/>
          <w:bCs/>
          <w:szCs w:val="24"/>
          <w:u w:val="single"/>
          <w:lang w:val="it-IT"/>
        </w:rPr>
      </w:pPr>
    </w:p>
    <w:p w14:paraId="6537FF25" w14:textId="0F94BF08" w:rsidR="00790759" w:rsidRPr="002A22A1" w:rsidRDefault="000A4554" w:rsidP="000A4554">
      <w:pPr>
        <w:pStyle w:val="Titolo3"/>
        <w:rPr>
          <w:lang w:val="it-IT"/>
        </w:rPr>
      </w:pPr>
      <w:r>
        <w:rPr>
          <w:lang w:val="it-IT"/>
        </w:rPr>
        <w:lastRenderedPageBreak/>
        <w:t xml:space="preserve">6.2 </w:t>
      </w:r>
      <w:r w:rsidR="00790759" w:rsidRPr="002A22A1">
        <w:rPr>
          <w:lang w:val="it-IT"/>
        </w:rPr>
        <w:t>Tribunale Federale Territoriale del CRL</w:t>
      </w:r>
    </w:p>
    <w:p w14:paraId="413FF2D0" w14:textId="77777777" w:rsidR="00790759" w:rsidRPr="002A22A1" w:rsidRDefault="00790759" w:rsidP="00790759">
      <w:pPr>
        <w:spacing w:line="200" w:lineRule="atLeast"/>
        <w:jc w:val="both"/>
        <w:rPr>
          <w:color w:val="000000"/>
          <w:szCs w:val="24"/>
          <w:lang w:val="it-IT"/>
        </w:rPr>
      </w:pPr>
      <w:r w:rsidRPr="002A22A1">
        <w:rPr>
          <w:szCs w:val="24"/>
          <w:lang w:val="it-IT"/>
        </w:rPr>
        <w:t xml:space="preserve">Riunione del 5.3.2020   </w:t>
      </w:r>
    </w:p>
    <w:p w14:paraId="4D52F9F7" w14:textId="41AD54B7" w:rsidR="00790759" w:rsidRPr="002A22A1" w:rsidRDefault="00790759" w:rsidP="00790759">
      <w:pPr>
        <w:spacing w:line="200" w:lineRule="atLeast"/>
        <w:jc w:val="both"/>
        <w:rPr>
          <w:lang w:val="it-IT"/>
        </w:rPr>
      </w:pPr>
      <w:r w:rsidRPr="002A22A1">
        <w:rPr>
          <w:color w:val="000000"/>
          <w:szCs w:val="24"/>
          <w:lang w:val="it-IT"/>
        </w:rPr>
        <w:t>Collegio Giudicante: Avv. Sergio Carnevale (</w:t>
      </w:r>
      <w:proofErr w:type="spellStart"/>
      <w:r w:rsidRPr="002A22A1">
        <w:rPr>
          <w:color w:val="000000"/>
          <w:szCs w:val="24"/>
          <w:lang w:val="it-IT"/>
        </w:rPr>
        <w:t>Presid</w:t>
      </w:r>
      <w:proofErr w:type="spellEnd"/>
      <w:r w:rsidRPr="002A22A1">
        <w:rPr>
          <w:color w:val="000000"/>
          <w:szCs w:val="24"/>
          <w:lang w:val="it-IT"/>
        </w:rPr>
        <w:t>.), Avv. Sara Baresi, Avv. Alessandro Quercioli (Componenti) Rag. Orazio Serafino (</w:t>
      </w:r>
      <w:proofErr w:type="spellStart"/>
      <w:r w:rsidRPr="002A22A1">
        <w:rPr>
          <w:color w:val="000000"/>
          <w:szCs w:val="24"/>
          <w:lang w:val="it-IT"/>
        </w:rPr>
        <w:t>Segret</w:t>
      </w:r>
      <w:proofErr w:type="spellEnd"/>
      <w:r w:rsidRPr="002A22A1">
        <w:rPr>
          <w:color w:val="000000"/>
          <w:szCs w:val="24"/>
          <w:lang w:val="it-IT"/>
        </w:rPr>
        <w:t>.)</w:t>
      </w:r>
    </w:p>
    <w:p w14:paraId="74108741" w14:textId="77777777" w:rsidR="002B7F97" w:rsidRDefault="002B7F97" w:rsidP="00790759">
      <w:pPr>
        <w:spacing w:line="100" w:lineRule="atLeast"/>
        <w:jc w:val="both"/>
        <w:rPr>
          <w:b/>
          <w:bCs/>
          <w:lang w:val="it-IT"/>
        </w:rPr>
      </w:pPr>
    </w:p>
    <w:p w14:paraId="1AC18D35" w14:textId="075F74CD" w:rsidR="00790759" w:rsidRPr="002A22A1" w:rsidRDefault="00790759" w:rsidP="00790759">
      <w:pPr>
        <w:spacing w:line="100" w:lineRule="atLeast"/>
        <w:jc w:val="both"/>
        <w:rPr>
          <w:lang w:val="it-IT"/>
        </w:rPr>
      </w:pPr>
      <w:r w:rsidRPr="002A22A1">
        <w:rPr>
          <w:b/>
          <w:bCs/>
          <w:lang w:val="it-IT"/>
        </w:rPr>
        <w:t>DEFERIMENTO PROCURA FEDERALE – datato 30 gennaio 2020 a carico di</w:t>
      </w:r>
      <w:r w:rsidRPr="002A22A1">
        <w:rPr>
          <w:lang w:val="it-IT"/>
        </w:rPr>
        <w:t xml:space="preserve"> </w:t>
      </w:r>
    </w:p>
    <w:p w14:paraId="1DBA8D78" w14:textId="1B3B76AC" w:rsidR="00790759" w:rsidRPr="002A22A1" w:rsidRDefault="00790759" w:rsidP="00790759">
      <w:pPr>
        <w:spacing w:line="100" w:lineRule="atLeast"/>
        <w:jc w:val="both"/>
        <w:rPr>
          <w:b/>
          <w:bCs/>
          <w:lang w:val="it-IT"/>
        </w:rPr>
      </w:pPr>
      <w:r w:rsidRPr="002A22A1">
        <w:rPr>
          <w:b/>
          <w:lang w:val="it-IT"/>
        </w:rPr>
        <w:t>GIROTTO Adriano</w:t>
      </w:r>
      <w:r w:rsidRPr="002A22A1">
        <w:rPr>
          <w:lang w:val="it-IT"/>
        </w:rPr>
        <w:t>, all'epoca dei fatti Presidente della Società GS Villa della violazione di cui l'art. 4 comma 1 CGS FIGC, in relazione all'art 43 comma 5 NOIF, per aver omesso di inviare alla F</w:t>
      </w:r>
      <w:r w:rsidR="002B7F97">
        <w:rPr>
          <w:lang w:val="it-IT"/>
        </w:rPr>
        <w:t>I</w:t>
      </w:r>
      <w:r w:rsidRPr="002A22A1">
        <w:rPr>
          <w:lang w:val="it-IT"/>
        </w:rPr>
        <w:t xml:space="preserve">GC il certificato di non idoneità del </w:t>
      </w:r>
      <w:r w:rsidR="002B7F97">
        <w:rPr>
          <w:lang w:val="it-IT"/>
        </w:rPr>
        <w:t>c</w:t>
      </w:r>
      <w:r w:rsidRPr="002A22A1">
        <w:rPr>
          <w:lang w:val="it-IT"/>
        </w:rPr>
        <w:t>alciatore GARIBOLDI FEDERICO.</w:t>
      </w:r>
    </w:p>
    <w:p w14:paraId="18D1EB85" w14:textId="77777777" w:rsidR="00790759" w:rsidRPr="002A22A1" w:rsidRDefault="00790759" w:rsidP="00790759">
      <w:pPr>
        <w:spacing w:line="100" w:lineRule="atLeast"/>
        <w:jc w:val="both"/>
        <w:rPr>
          <w:lang w:val="it-IT"/>
        </w:rPr>
      </w:pPr>
      <w:r w:rsidRPr="002A22A1">
        <w:rPr>
          <w:b/>
          <w:bCs/>
          <w:lang w:val="it-IT"/>
        </w:rPr>
        <w:t>GS VILLA</w:t>
      </w:r>
      <w:r w:rsidRPr="002A22A1">
        <w:rPr>
          <w:lang w:val="it-IT"/>
        </w:rPr>
        <w:t xml:space="preserve"> per rispondere a titolo di responsabilità diretta ai sensi dell’art. 6 comma 1 CGS per le condotte poste in essere dal proprio legale rappresentante.</w:t>
      </w:r>
    </w:p>
    <w:p w14:paraId="1B0E13FB" w14:textId="77777777" w:rsidR="00790759" w:rsidRPr="002A22A1" w:rsidRDefault="00790759" w:rsidP="00790759">
      <w:pPr>
        <w:spacing w:line="100" w:lineRule="atLeast"/>
        <w:jc w:val="both"/>
        <w:rPr>
          <w:szCs w:val="24"/>
          <w:lang w:val="it-IT"/>
        </w:rPr>
      </w:pPr>
      <w:r w:rsidRPr="002A22A1">
        <w:rPr>
          <w:lang w:val="it-IT"/>
        </w:rPr>
        <w:t xml:space="preserve">Il Tribunale Federale Territoriale del CRL, esperiti gli incombenti di rito, </w:t>
      </w:r>
    </w:p>
    <w:p w14:paraId="06213D48" w14:textId="77777777" w:rsidR="00790759" w:rsidRPr="002A22A1" w:rsidRDefault="00790759" w:rsidP="002B7F97">
      <w:pPr>
        <w:pStyle w:val="Nessunaspaziatura"/>
        <w:rPr>
          <w:lang w:val="it-IT"/>
        </w:rPr>
      </w:pPr>
      <w:r w:rsidRPr="002A22A1">
        <w:rPr>
          <w:lang w:val="it-IT"/>
        </w:rPr>
        <w:t>- preso atto che all’udienza fissata per il giorno 5 marzo 2020, è comparso il sig. Adriano Girotto per sé e per la società GS Villa;</w:t>
      </w:r>
    </w:p>
    <w:p w14:paraId="4438B65E" w14:textId="7F0394A4" w:rsidR="00790759" w:rsidRPr="002A22A1" w:rsidRDefault="00790759" w:rsidP="00790759">
      <w:pPr>
        <w:spacing w:line="100" w:lineRule="atLeast"/>
        <w:jc w:val="both"/>
        <w:rPr>
          <w:szCs w:val="24"/>
          <w:lang w:val="it-IT"/>
        </w:rPr>
      </w:pPr>
      <w:r w:rsidRPr="002A22A1">
        <w:rPr>
          <w:szCs w:val="24"/>
          <w:lang w:val="it-IT"/>
        </w:rPr>
        <w:t xml:space="preserve">- preso atto che il rappresentante della </w:t>
      </w:r>
      <w:r w:rsidR="002B7F97">
        <w:rPr>
          <w:szCs w:val="24"/>
          <w:lang w:val="it-IT"/>
        </w:rPr>
        <w:t>P</w:t>
      </w:r>
      <w:r w:rsidRPr="002A22A1">
        <w:rPr>
          <w:szCs w:val="24"/>
          <w:lang w:val="it-IT"/>
        </w:rPr>
        <w:t>rocura ha chiesto di comminare al sig. Adriano Girotto 60 giorni di inibizione e alla Società GS VILLA Euro 5.000,00 di ammenda;</w:t>
      </w:r>
    </w:p>
    <w:p w14:paraId="4EB90B5D" w14:textId="476A4FFD" w:rsidR="00790759" w:rsidRPr="002A22A1" w:rsidRDefault="00790759" w:rsidP="00790759">
      <w:pPr>
        <w:spacing w:line="100" w:lineRule="atLeast"/>
        <w:jc w:val="both"/>
        <w:rPr>
          <w:b/>
          <w:bCs/>
          <w:szCs w:val="24"/>
          <w:lang w:val="it-IT"/>
        </w:rPr>
      </w:pPr>
      <w:r w:rsidRPr="002A22A1">
        <w:rPr>
          <w:szCs w:val="24"/>
          <w:lang w:val="it-IT"/>
        </w:rPr>
        <w:t xml:space="preserve">- rilevato che i deferiti </w:t>
      </w:r>
      <w:r w:rsidRPr="002A22A1">
        <w:rPr>
          <w:bCs/>
          <w:szCs w:val="24"/>
          <w:lang w:val="it-IT"/>
        </w:rPr>
        <w:t>hanno chiesto l'assoluzione per non aver commesso il fatto, in quanto il giocatore era stato trasferito ad altra società in epoca antecedente alla scadenza del certificato medico</w:t>
      </w:r>
      <w:r w:rsidR="002B7F97">
        <w:rPr>
          <w:bCs/>
          <w:szCs w:val="24"/>
          <w:lang w:val="it-IT"/>
        </w:rPr>
        <w:t>;</w:t>
      </w:r>
      <w:r w:rsidRPr="002A22A1">
        <w:rPr>
          <w:bCs/>
          <w:szCs w:val="24"/>
          <w:lang w:val="it-IT"/>
        </w:rPr>
        <w:t xml:space="preserve"> </w:t>
      </w:r>
    </w:p>
    <w:p w14:paraId="2BF5D91C" w14:textId="77777777" w:rsidR="00790759" w:rsidRPr="002A22A1" w:rsidRDefault="00790759" w:rsidP="00790759">
      <w:pPr>
        <w:spacing w:line="100" w:lineRule="atLeast"/>
        <w:jc w:val="center"/>
        <w:rPr>
          <w:szCs w:val="24"/>
          <w:lang w:val="it-IT"/>
        </w:rPr>
      </w:pPr>
      <w:r w:rsidRPr="002A22A1">
        <w:rPr>
          <w:b/>
          <w:bCs/>
          <w:szCs w:val="24"/>
          <w:lang w:val="it-IT"/>
        </w:rPr>
        <w:t>Osserva</w:t>
      </w:r>
    </w:p>
    <w:p w14:paraId="1196D759" w14:textId="63BA1C12" w:rsidR="00790759" w:rsidRPr="002A22A1" w:rsidRDefault="00790759" w:rsidP="00790759">
      <w:pPr>
        <w:jc w:val="both"/>
        <w:rPr>
          <w:szCs w:val="24"/>
          <w:lang w:val="it-IT"/>
        </w:rPr>
      </w:pPr>
      <w:r w:rsidRPr="002A22A1">
        <w:rPr>
          <w:szCs w:val="24"/>
          <w:lang w:val="it-IT"/>
        </w:rPr>
        <w:t>Dagli atti risulta chiaramente che il calciatore al momento del trasferimento dal</w:t>
      </w:r>
      <w:r w:rsidR="002B7F97">
        <w:rPr>
          <w:szCs w:val="24"/>
          <w:lang w:val="it-IT"/>
        </w:rPr>
        <w:t xml:space="preserve"> </w:t>
      </w:r>
      <w:r w:rsidRPr="002A22A1">
        <w:rPr>
          <w:szCs w:val="24"/>
          <w:lang w:val="it-IT"/>
        </w:rPr>
        <w:t>GS Villa ad altra società era in possesso della idoneità sportiva, scadente nel mese di settembre 2018.</w:t>
      </w:r>
    </w:p>
    <w:p w14:paraId="62D03271" w14:textId="77777777" w:rsidR="00790759" w:rsidRPr="002A22A1" w:rsidRDefault="00790759" w:rsidP="00790759">
      <w:pPr>
        <w:jc w:val="both"/>
        <w:rPr>
          <w:szCs w:val="24"/>
          <w:lang w:val="it-IT"/>
        </w:rPr>
      </w:pPr>
      <w:r w:rsidRPr="002A22A1">
        <w:rPr>
          <w:szCs w:val="24"/>
          <w:lang w:val="it-IT"/>
        </w:rPr>
        <w:t>Pertanto, la società deferita, in qualità di cedente, non aveva alcun obbligo di sottoporre il giocatore alla visita medica, essendo tale adempimento di competenza della società cessionaria.</w:t>
      </w:r>
    </w:p>
    <w:p w14:paraId="682C1355" w14:textId="420AA039" w:rsidR="00790759" w:rsidRPr="002A22A1" w:rsidRDefault="00790759" w:rsidP="00790759">
      <w:pPr>
        <w:jc w:val="both"/>
        <w:rPr>
          <w:szCs w:val="24"/>
          <w:lang w:val="it-IT"/>
        </w:rPr>
      </w:pPr>
      <w:r w:rsidRPr="002A22A1">
        <w:rPr>
          <w:szCs w:val="24"/>
          <w:lang w:val="it-IT"/>
        </w:rPr>
        <w:t>Da ciò consegue</w:t>
      </w:r>
      <w:r w:rsidR="002B7F97">
        <w:rPr>
          <w:szCs w:val="24"/>
          <w:lang w:val="it-IT"/>
        </w:rPr>
        <w:t xml:space="preserve"> </w:t>
      </w:r>
      <w:r w:rsidRPr="002A22A1">
        <w:rPr>
          <w:szCs w:val="24"/>
          <w:lang w:val="it-IT"/>
        </w:rPr>
        <w:t>l’assoluzione della società GS Villa per non aver commesso il fatto.</w:t>
      </w:r>
    </w:p>
    <w:p w14:paraId="7DEE8E80" w14:textId="77777777" w:rsidR="00790759" w:rsidRPr="002A22A1" w:rsidRDefault="00790759" w:rsidP="00790759">
      <w:pPr>
        <w:jc w:val="both"/>
        <w:rPr>
          <w:b/>
          <w:szCs w:val="24"/>
          <w:lang w:val="it-IT"/>
        </w:rPr>
      </w:pPr>
      <w:r w:rsidRPr="002A22A1">
        <w:rPr>
          <w:szCs w:val="24"/>
          <w:lang w:val="it-IT"/>
        </w:rPr>
        <w:t xml:space="preserve">Tanto premesso e ritenuto, il Tribunale Federale Territoriale </w:t>
      </w:r>
    </w:p>
    <w:p w14:paraId="43DDB08C" w14:textId="77777777" w:rsidR="00790759" w:rsidRPr="002A22A1" w:rsidRDefault="00790759" w:rsidP="00790759">
      <w:pPr>
        <w:jc w:val="center"/>
        <w:rPr>
          <w:szCs w:val="24"/>
          <w:lang w:val="it-IT"/>
        </w:rPr>
      </w:pPr>
      <w:r w:rsidRPr="002A22A1">
        <w:rPr>
          <w:b/>
          <w:szCs w:val="24"/>
          <w:lang w:val="it-IT"/>
        </w:rPr>
        <w:t>ASSOLVE</w:t>
      </w:r>
    </w:p>
    <w:p w14:paraId="2ACAC201" w14:textId="20CC511F" w:rsidR="00790759" w:rsidRPr="002A22A1" w:rsidRDefault="00790759" w:rsidP="00790759">
      <w:pPr>
        <w:spacing w:line="100" w:lineRule="atLeast"/>
        <w:jc w:val="both"/>
        <w:rPr>
          <w:szCs w:val="24"/>
          <w:lang w:val="it-IT"/>
        </w:rPr>
      </w:pPr>
      <w:r w:rsidRPr="002A22A1">
        <w:rPr>
          <w:szCs w:val="24"/>
          <w:lang w:val="it-IT"/>
        </w:rPr>
        <w:t>i deferiti</w:t>
      </w:r>
      <w:r w:rsidR="002B7F97">
        <w:rPr>
          <w:szCs w:val="24"/>
          <w:lang w:val="it-IT"/>
        </w:rPr>
        <w:t xml:space="preserve"> </w:t>
      </w:r>
      <w:r w:rsidRPr="002A22A1">
        <w:rPr>
          <w:szCs w:val="24"/>
          <w:lang w:val="it-IT"/>
        </w:rPr>
        <w:t>per non aver commesso il fatto</w:t>
      </w:r>
      <w:r w:rsidR="002B7F97">
        <w:rPr>
          <w:szCs w:val="24"/>
          <w:lang w:val="it-IT"/>
        </w:rPr>
        <w:t>.</w:t>
      </w:r>
    </w:p>
    <w:p w14:paraId="3F815D5B" w14:textId="575C622E" w:rsidR="00790759" w:rsidRPr="000A67A5" w:rsidRDefault="00790759" w:rsidP="00790759">
      <w:pPr>
        <w:spacing w:line="100" w:lineRule="atLeast"/>
        <w:jc w:val="both"/>
        <w:rPr>
          <w:b/>
          <w:bCs/>
          <w:szCs w:val="24"/>
          <w:lang w:val="it"/>
        </w:rPr>
      </w:pPr>
      <w:r w:rsidRPr="002A22A1">
        <w:rPr>
          <w:szCs w:val="24"/>
          <w:lang w:val="it-IT"/>
        </w:rPr>
        <w:t xml:space="preserve"> </w:t>
      </w:r>
      <w:r w:rsidRPr="002A22A1">
        <w:rPr>
          <w:color w:val="000000"/>
          <w:szCs w:val="24"/>
          <w:lang w:val="it-IT"/>
        </w:rPr>
        <w:t>Manda alla Segreteria del Tribunale Federale Territoriale di comunicare direttamente alle parti la presente delibera, nonché di provvedere altresì alla pubblicazione dell</w:t>
      </w:r>
      <w:r w:rsidR="002B7F97">
        <w:rPr>
          <w:color w:val="000000"/>
          <w:szCs w:val="24"/>
          <w:lang w:val="it-IT"/>
        </w:rPr>
        <w:t>a</w:t>
      </w:r>
      <w:r w:rsidRPr="002A22A1">
        <w:rPr>
          <w:color w:val="000000"/>
          <w:szCs w:val="24"/>
          <w:lang w:val="it-IT"/>
        </w:rPr>
        <w:t xml:space="preserve"> stess</w:t>
      </w:r>
      <w:r w:rsidR="002B7F97">
        <w:rPr>
          <w:color w:val="000000"/>
          <w:szCs w:val="24"/>
          <w:lang w:val="it-IT"/>
        </w:rPr>
        <w:t>a</w:t>
      </w:r>
      <w:r w:rsidRPr="002A22A1">
        <w:rPr>
          <w:color w:val="000000"/>
          <w:szCs w:val="24"/>
          <w:lang w:val="it-IT"/>
        </w:rPr>
        <w:t xml:space="preserve"> sul Comunicato Ufficiale.</w:t>
      </w:r>
    </w:p>
    <w:p w14:paraId="4DD737AE" w14:textId="77777777" w:rsidR="002B7F97" w:rsidRDefault="002B7F97" w:rsidP="00790759">
      <w:pPr>
        <w:spacing w:line="100" w:lineRule="atLeast"/>
        <w:rPr>
          <w:b/>
          <w:color w:val="000000"/>
          <w:szCs w:val="24"/>
          <w:lang w:val="it-IT"/>
        </w:rPr>
      </w:pPr>
    </w:p>
    <w:p w14:paraId="6E44A08C" w14:textId="0E2F763A" w:rsidR="00790759" w:rsidRPr="002A22A1" w:rsidRDefault="00790759" w:rsidP="00790759">
      <w:pPr>
        <w:spacing w:line="100" w:lineRule="atLeast"/>
        <w:rPr>
          <w:lang w:val="it-IT"/>
        </w:rPr>
      </w:pPr>
      <w:r w:rsidRPr="002A22A1">
        <w:rPr>
          <w:b/>
          <w:color w:val="000000"/>
          <w:szCs w:val="24"/>
          <w:lang w:val="it-IT"/>
        </w:rPr>
        <w:t xml:space="preserve">DEFERIMENTO PROCURA FEDERALE – datato 27 gennaio 2020 a carico di </w:t>
      </w:r>
    </w:p>
    <w:p w14:paraId="1F85A851" w14:textId="77777777" w:rsidR="00790759" w:rsidRPr="002A22A1" w:rsidRDefault="00790759" w:rsidP="00790759">
      <w:pPr>
        <w:spacing w:line="100" w:lineRule="atLeast"/>
        <w:jc w:val="both"/>
        <w:rPr>
          <w:b/>
          <w:bCs/>
          <w:color w:val="000000"/>
          <w:szCs w:val="24"/>
          <w:lang w:val="it-IT"/>
        </w:rPr>
      </w:pPr>
      <w:r w:rsidRPr="002A22A1">
        <w:rPr>
          <w:b/>
          <w:color w:val="000000"/>
          <w:szCs w:val="24"/>
          <w:lang w:val="it-IT"/>
        </w:rPr>
        <w:t xml:space="preserve">Tommaso BENATTI </w:t>
      </w:r>
      <w:r w:rsidRPr="002A22A1">
        <w:rPr>
          <w:color w:val="000000"/>
          <w:szCs w:val="24"/>
          <w:lang w:val="it-IT"/>
        </w:rPr>
        <w:t xml:space="preserve">tesserato per la Alcione Milano SSD </w:t>
      </w:r>
      <w:proofErr w:type="spellStart"/>
      <w:r w:rsidRPr="002A22A1">
        <w:rPr>
          <w:color w:val="000000"/>
          <w:szCs w:val="24"/>
          <w:lang w:val="it-IT"/>
        </w:rPr>
        <w:t>arl</w:t>
      </w:r>
      <w:proofErr w:type="spellEnd"/>
      <w:r w:rsidRPr="002A22A1">
        <w:rPr>
          <w:color w:val="000000"/>
          <w:szCs w:val="24"/>
          <w:lang w:val="it-IT"/>
        </w:rPr>
        <w:t>, il quale ha preso parte</w:t>
      </w:r>
      <w:r w:rsidRPr="002A22A1">
        <w:rPr>
          <w:b/>
          <w:color w:val="000000"/>
          <w:szCs w:val="24"/>
          <w:lang w:val="it-IT"/>
        </w:rPr>
        <w:t xml:space="preserve"> </w:t>
      </w:r>
      <w:r w:rsidRPr="002A22A1">
        <w:rPr>
          <w:color w:val="000000"/>
          <w:szCs w:val="24"/>
          <w:lang w:val="it-IT"/>
        </w:rPr>
        <w:t xml:space="preserve">al torneo </w:t>
      </w:r>
      <w:proofErr w:type="spellStart"/>
      <w:r w:rsidRPr="002A22A1">
        <w:rPr>
          <w:color w:val="000000"/>
          <w:szCs w:val="24"/>
          <w:lang w:val="it-IT"/>
        </w:rPr>
        <w:t>Istra</w:t>
      </w:r>
      <w:proofErr w:type="spellEnd"/>
      <w:r w:rsidRPr="002A22A1">
        <w:rPr>
          <w:color w:val="000000"/>
          <w:szCs w:val="24"/>
          <w:lang w:val="it-IT"/>
        </w:rPr>
        <w:t xml:space="preserve"> Cup 2019 del 19 -21 aprile 2019 con la società Masseroni Marchese srl;</w:t>
      </w:r>
    </w:p>
    <w:p w14:paraId="6596FB99" w14:textId="2BCA1334" w:rsidR="00790759" w:rsidRPr="002A22A1" w:rsidRDefault="00790759" w:rsidP="00790759">
      <w:pPr>
        <w:spacing w:line="100" w:lineRule="atLeast"/>
        <w:jc w:val="both"/>
        <w:rPr>
          <w:lang w:val="it-IT"/>
        </w:rPr>
      </w:pPr>
      <w:r w:rsidRPr="002A22A1">
        <w:rPr>
          <w:b/>
          <w:bCs/>
          <w:color w:val="000000"/>
          <w:szCs w:val="24"/>
          <w:lang w:val="it-IT"/>
        </w:rPr>
        <w:t xml:space="preserve">Vincenzo CICORIA </w:t>
      </w:r>
      <w:r w:rsidRPr="002A22A1">
        <w:rPr>
          <w:color w:val="000000"/>
          <w:szCs w:val="24"/>
          <w:lang w:val="it-IT"/>
        </w:rPr>
        <w:t>all'epoca dei fatti P</w:t>
      </w:r>
      <w:r w:rsidRPr="002A22A1">
        <w:rPr>
          <w:bCs/>
          <w:color w:val="000000"/>
          <w:szCs w:val="24"/>
          <w:lang w:val="it-IT"/>
        </w:rPr>
        <w:t xml:space="preserve">residente </w:t>
      </w:r>
      <w:r w:rsidRPr="002A22A1">
        <w:rPr>
          <w:color w:val="000000"/>
          <w:szCs w:val="24"/>
          <w:lang w:val="it-IT"/>
        </w:rPr>
        <w:t xml:space="preserve">società Masseroni Marchese srl, per violazione dell'art. 1 bis previgente CGS (oggi trasfuso nell'art. 32 CGS) in relazione all'art. 28 </w:t>
      </w:r>
      <w:r w:rsidR="002B7F97">
        <w:rPr>
          <w:color w:val="000000"/>
          <w:szCs w:val="24"/>
          <w:lang w:val="it-IT"/>
        </w:rPr>
        <w:t>C</w:t>
      </w:r>
      <w:r w:rsidRPr="002A22A1">
        <w:rPr>
          <w:color w:val="000000"/>
          <w:szCs w:val="24"/>
          <w:lang w:val="it-IT"/>
        </w:rPr>
        <w:t xml:space="preserve">GS ed all'art. 9 comma 5 del CU n. 1 del SGS relativo alla SS 2018-2019, in mancanza di autorizzazione specifica da parte </w:t>
      </w:r>
      <w:r w:rsidR="002B7F97">
        <w:rPr>
          <w:color w:val="000000"/>
          <w:szCs w:val="24"/>
          <w:lang w:val="it-IT"/>
        </w:rPr>
        <w:t xml:space="preserve">del </w:t>
      </w:r>
      <w:r w:rsidRPr="002A22A1">
        <w:rPr>
          <w:color w:val="000000"/>
          <w:szCs w:val="24"/>
          <w:lang w:val="it-IT"/>
        </w:rPr>
        <w:t xml:space="preserve">Settore Giovanile e </w:t>
      </w:r>
      <w:r w:rsidRPr="002A22A1">
        <w:rPr>
          <w:color w:val="000000"/>
          <w:szCs w:val="24"/>
          <w:lang w:val="it-IT"/>
        </w:rPr>
        <w:lastRenderedPageBreak/>
        <w:t>Scolastico, per aver omesso di vigilare con diligenza sull'operato dei dirigenti e/o istruttori della società ed aver permesso che il calciatore Tommaso Benatti prendesse parte</w:t>
      </w:r>
      <w:r w:rsidRPr="002A22A1">
        <w:rPr>
          <w:b/>
          <w:color w:val="000000"/>
          <w:szCs w:val="24"/>
          <w:lang w:val="it-IT"/>
        </w:rPr>
        <w:t xml:space="preserve"> </w:t>
      </w:r>
      <w:r w:rsidRPr="002A22A1">
        <w:rPr>
          <w:color w:val="000000"/>
          <w:szCs w:val="24"/>
          <w:lang w:val="it-IT"/>
        </w:rPr>
        <w:t xml:space="preserve"> al torneo </w:t>
      </w:r>
      <w:proofErr w:type="spellStart"/>
      <w:r w:rsidRPr="002A22A1">
        <w:rPr>
          <w:color w:val="000000"/>
          <w:szCs w:val="24"/>
          <w:lang w:val="it-IT"/>
        </w:rPr>
        <w:t>Istra</w:t>
      </w:r>
      <w:proofErr w:type="spellEnd"/>
      <w:r w:rsidRPr="002A22A1">
        <w:rPr>
          <w:color w:val="000000"/>
          <w:szCs w:val="24"/>
          <w:lang w:val="it-IT"/>
        </w:rPr>
        <w:t xml:space="preserve"> Cup 2019 del 19 -21 aprile 2019 con la società Masseroni Marchese srl nonostante il predetto giocatore fosse già tesserato per la società Alcione Milano SSD </w:t>
      </w:r>
      <w:proofErr w:type="spellStart"/>
      <w:r w:rsidRPr="002A22A1">
        <w:rPr>
          <w:color w:val="000000"/>
          <w:szCs w:val="24"/>
          <w:lang w:val="it-IT"/>
        </w:rPr>
        <w:t>arl</w:t>
      </w:r>
      <w:proofErr w:type="spellEnd"/>
      <w:r w:rsidR="002B7F97">
        <w:rPr>
          <w:color w:val="000000"/>
          <w:szCs w:val="24"/>
          <w:lang w:val="it-IT"/>
        </w:rPr>
        <w:t xml:space="preserve"> </w:t>
      </w:r>
      <w:r w:rsidRPr="002A22A1">
        <w:rPr>
          <w:color w:val="000000"/>
          <w:szCs w:val="24"/>
          <w:lang w:val="it-IT"/>
        </w:rPr>
        <w:t xml:space="preserve">per la Stagione Sportiva 2018 -2019; </w:t>
      </w:r>
    </w:p>
    <w:p w14:paraId="6C3F040E" w14:textId="77777777" w:rsidR="00790759" w:rsidRPr="002A22A1" w:rsidRDefault="00790759" w:rsidP="00790759">
      <w:pPr>
        <w:spacing w:line="100" w:lineRule="atLeast"/>
        <w:rPr>
          <w:lang w:val="it-IT"/>
        </w:rPr>
      </w:pPr>
    </w:p>
    <w:p w14:paraId="488B875E" w14:textId="0126D2E8" w:rsidR="00790759" w:rsidRPr="002A22A1" w:rsidRDefault="00790759" w:rsidP="00790759">
      <w:pPr>
        <w:spacing w:line="100" w:lineRule="atLeast"/>
        <w:jc w:val="both"/>
        <w:rPr>
          <w:b/>
          <w:bCs/>
          <w:color w:val="000000"/>
          <w:szCs w:val="24"/>
          <w:lang w:val="it-IT"/>
        </w:rPr>
      </w:pPr>
      <w:r w:rsidRPr="002A22A1">
        <w:rPr>
          <w:b/>
          <w:color w:val="000000"/>
          <w:szCs w:val="24"/>
          <w:lang w:val="it-IT"/>
        </w:rPr>
        <w:t xml:space="preserve">Mohamed SHAKWIR </w:t>
      </w:r>
      <w:r w:rsidRPr="002A22A1">
        <w:rPr>
          <w:color w:val="000000"/>
          <w:szCs w:val="24"/>
          <w:lang w:val="it-IT"/>
        </w:rPr>
        <w:t>istruttore, all'epoca dei fatti, della</w:t>
      </w:r>
      <w:r w:rsidRPr="002A22A1">
        <w:rPr>
          <w:b/>
          <w:color w:val="000000"/>
          <w:szCs w:val="24"/>
          <w:lang w:val="it-IT"/>
        </w:rPr>
        <w:t xml:space="preserve"> </w:t>
      </w:r>
      <w:r w:rsidRPr="002A22A1">
        <w:rPr>
          <w:color w:val="000000"/>
          <w:szCs w:val="24"/>
          <w:lang w:val="it-IT"/>
        </w:rPr>
        <w:t xml:space="preserve">Masseroni Marchese srl per violazione dell'art. 1 bis previgente CGS (oggi trasfuso nell'art. 32 CGS) in relazione all'art. 28 </w:t>
      </w:r>
      <w:r w:rsidR="002B7F97">
        <w:rPr>
          <w:color w:val="000000"/>
          <w:szCs w:val="24"/>
          <w:lang w:val="it-IT"/>
        </w:rPr>
        <w:t>C</w:t>
      </w:r>
      <w:r w:rsidRPr="002A22A1">
        <w:rPr>
          <w:color w:val="000000"/>
          <w:szCs w:val="24"/>
          <w:lang w:val="it-IT"/>
        </w:rPr>
        <w:t xml:space="preserve">GS ed all'art. 9 comma 5 del CU n. 1 del SGS relativo alla SS 2018-2019, in mancanza di autorizzazione specifica da parte </w:t>
      </w:r>
      <w:r w:rsidR="00E76119">
        <w:rPr>
          <w:color w:val="000000"/>
          <w:szCs w:val="24"/>
          <w:lang w:val="it-IT"/>
        </w:rPr>
        <w:t xml:space="preserve">del </w:t>
      </w:r>
      <w:r w:rsidRPr="002A22A1">
        <w:rPr>
          <w:color w:val="000000"/>
          <w:szCs w:val="24"/>
          <w:lang w:val="it-IT"/>
        </w:rPr>
        <w:t xml:space="preserve">Settore Giovanile e Scolastico, per aver schierato indebitamente il calciatore Tommaso Benatti </w:t>
      </w:r>
      <w:proofErr w:type="spellStart"/>
      <w:r w:rsidR="00E76119">
        <w:rPr>
          <w:color w:val="000000"/>
          <w:szCs w:val="24"/>
          <w:lang w:val="it-IT"/>
        </w:rPr>
        <w:t>p</w:t>
      </w:r>
      <w:r w:rsidRPr="002A22A1">
        <w:rPr>
          <w:color w:val="000000"/>
          <w:szCs w:val="24"/>
          <w:lang w:val="it-IT"/>
        </w:rPr>
        <w:t>e</w:t>
      </w:r>
      <w:r w:rsidR="00E76119">
        <w:rPr>
          <w:color w:val="000000"/>
          <w:szCs w:val="24"/>
          <w:lang w:val="it-IT"/>
        </w:rPr>
        <w:t>rchè</w:t>
      </w:r>
      <w:proofErr w:type="spellEnd"/>
      <w:r w:rsidRPr="002A22A1">
        <w:rPr>
          <w:color w:val="000000"/>
          <w:szCs w:val="24"/>
          <w:lang w:val="it-IT"/>
        </w:rPr>
        <w:t xml:space="preserve"> prendesse parte</w:t>
      </w:r>
      <w:r w:rsidRPr="002A22A1">
        <w:rPr>
          <w:b/>
          <w:color w:val="000000"/>
          <w:szCs w:val="24"/>
          <w:lang w:val="it-IT"/>
        </w:rPr>
        <w:t xml:space="preserve"> </w:t>
      </w:r>
      <w:r w:rsidRPr="002A22A1">
        <w:rPr>
          <w:color w:val="000000"/>
          <w:szCs w:val="24"/>
          <w:lang w:val="it-IT"/>
        </w:rPr>
        <w:t xml:space="preserve"> al torneo </w:t>
      </w:r>
      <w:proofErr w:type="spellStart"/>
      <w:r w:rsidRPr="002A22A1">
        <w:rPr>
          <w:color w:val="000000"/>
          <w:szCs w:val="24"/>
          <w:lang w:val="it-IT"/>
        </w:rPr>
        <w:t>Istra</w:t>
      </w:r>
      <w:proofErr w:type="spellEnd"/>
      <w:r w:rsidRPr="002A22A1">
        <w:rPr>
          <w:color w:val="000000"/>
          <w:szCs w:val="24"/>
          <w:lang w:val="it-IT"/>
        </w:rPr>
        <w:t xml:space="preserve"> Cup 2019 del 19 -21 aprile 2019 con la società Masseroni Marchese srl, nonostante il predetto giocatore fosse già tesserato per la società Alcione Milano SSD </w:t>
      </w:r>
      <w:proofErr w:type="spellStart"/>
      <w:r w:rsidRPr="002A22A1">
        <w:rPr>
          <w:color w:val="000000"/>
          <w:szCs w:val="24"/>
          <w:lang w:val="it-IT"/>
        </w:rPr>
        <w:t>arl</w:t>
      </w:r>
      <w:proofErr w:type="spellEnd"/>
      <w:r w:rsidR="00E76119">
        <w:rPr>
          <w:color w:val="000000"/>
          <w:szCs w:val="24"/>
          <w:lang w:val="it-IT"/>
        </w:rPr>
        <w:t xml:space="preserve"> </w:t>
      </w:r>
      <w:r w:rsidRPr="002A22A1">
        <w:rPr>
          <w:color w:val="000000"/>
          <w:szCs w:val="24"/>
          <w:lang w:val="it-IT"/>
        </w:rPr>
        <w:t xml:space="preserve">per la Stagione Sportiva 2018 -2019; </w:t>
      </w:r>
    </w:p>
    <w:p w14:paraId="2BD50BC6" w14:textId="77777777" w:rsidR="00790759" w:rsidRPr="002A22A1" w:rsidRDefault="00790759" w:rsidP="00790759">
      <w:pPr>
        <w:spacing w:line="100" w:lineRule="atLeast"/>
        <w:jc w:val="both"/>
        <w:rPr>
          <w:b/>
          <w:color w:val="000000"/>
          <w:szCs w:val="24"/>
          <w:lang w:val="it-IT"/>
        </w:rPr>
      </w:pPr>
      <w:r w:rsidRPr="002A22A1">
        <w:rPr>
          <w:b/>
          <w:bCs/>
          <w:color w:val="000000"/>
          <w:szCs w:val="24"/>
          <w:lang w:val="it-IT"/>
        </w:rPr>
        <w:t>MASSERONI MARCHESE SRL</w:t>
      </w:r>
      <w:r w:rsidRPr="002A22A1">
        <w:rPr>
          <w:color w:val="000000"/>
          <w:szCs w:val="24"/>
          <w:lang w:val="it-IT"/>
        </w:rPr>
        <w:t xml:space="preserve"> </w:t>
      </w:r>
      <w:r w:rsidRPr="002A22A1">
        <w:rPr>
          <w:bCs/>
          <w:color w:val="000000"/>
          <w:szCs w:val="24"/>
          <w:lang w:val="it-IT"/>
        </w:rPr>
        <w:t>a titolo di responsabilità diretta ed oggettiva ai sensi dell’Art. 4 comma 1 e 2 CGS (oggi trasfuso nell'art. 6 comma 1 e 2 CGS) in relazione al comportamento posto in essere dai propri tesserati</w:t>
      </w:r>
    </w:p>
    <w:p w14:paraId="2EBA0E07" w14:textId="77777777"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Il Tribunale Federale Territoriale del CRL, esperiti gli incombenti di rito, </w:t>
      </w:r>
    </w:p>
    <w:p w14:paraId="32B8F7F6" w14:textId="0428ABC6"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 preso atto che all’udienza fissata per il giorno 5 marzo 2020, sono comparsi il rappresentante della </w:t>
      </w:r>
      <w:r w:rsidR="00E76119">
        <w:rPr>
          <w:bCs/>
          <w:color w:val="000000"/>
          <w:szCs w:val="24"/>
          <w:lang w:val="it-IT"/>
        </w:rPr>
        <w:t>P</w:t>
      </w:r>
      <w:r w:rsidRPr="002A22A1">
        <w:rPr>
          <w:bCs/>
          <w:color w:val="000000"/>
          <w:szCs w:val="24"/>
          <w:lang w:val="it-IT"/>
        </w:rPr>
        <w:t>rocura,</w:t>
      </w:r>
      <w:r w:rsidR="00E76119">
        <w:rPr>
          <w:bCs/>
          <w:color w:val="000000"/>
          <w:szCs w:val="24"/>
          <w:lang w:val="it-IT"/>
        </w:rPr>
        <w:t xml:space="preserve"> </w:t>
      </w:r>
      <w:r w:rsidRPr="002A22A1">
        <w:rPr>
          <w:bCs/>
          <w:color w:val="000000"/>
          <w:szCs w:val="24"/>
          <w:lang w:val="it-IT"/>
        </w:rPr>
        <w:t xml:space="preserve">la società Masseroni Marchese srl, rappresentata e difesa dall'avv. Serena </w:t>
      </w:r>
      <w:proofErr w:type="spellStart"/>
      <w:r w:rsidRPr="002A22A1">
        <w:rPr>
          <w:bCs/>
          <w:color w:val="000000"/>
          <w:szCs w:val="24"/>
          <w:lang w:val="it-IT"/>
        </w:rPr>
        <w:t>Angileri</w:t>
      </w:r>
      <w:proofErr w:type="spellEnd"/>
      <w:r w:rsidRPr="002A22A1">
        <w:rPr>
          <w:bCs/>
          <w:color w:val="000000"/>
          <w:szCs w:val="24"/>
          <w:lang w:val="it-IT"/>
        </w:rPr>
        <w:t>; per il sig. Vincenzo Cicoria l'avv. Matteo Camisasca e l'avv. Michele Lattanzi.</w:t>
      </w:r>
    </w:p>
    <w:p w14:paraId="7D0D74E6" w14:textId="77777777" w:rsidR="00790759" w:rsidRPr="002A22A1" w:rsidRDefault="00790759" w:rsidP="00790759">
      <w:pPr>
        <w:spacing w:line="100" w:lineRule="atLeast"/>
        <w:jc w:val="both"/>
        <w:rPr>
          <w:bCs/>
          <w:color w:val="000000"/>
          <w:szCs w:val="24"/>
          <w:lang w:val="it-IT"/>
        </w:rPr>
      </w:pPr>
      <w:r w:rsidRPr="002A22A1">
        <w:rPr>
          <w:bCs/>
          <w:color w:val="000000"/>
          <w:szCs w:val="24"/>
          <w:lang w:val="it-IT"/>
        </w:rPr>
        <w:t>- il rappresentante della Procura e i deferiti dichiarano di aver raggiunto un accordo, come da separato accordo che costituisce parte integrante del presente verbale.</w:t>
      </w:r>
    </w:p>
    <w:p w14:paraId="084AA846" w14:textId="77777777" w:rsidR="00790759" w:rsidRPr="002A22A1" w:rsidRDefault="00790759" w:rsidP="00790759">
      <w:pPr>
        <w:spacing w:line="100" w:lineRule="atLeast"/>
        <w:jc w:val="both"/>
        <w:rPr>
          <w:bCs/>
          <w:color w:val="000000"/>
          <w:szCs w:val="24"/>
          <w:lang w:val="it-IT"/>
        </w:rPr>
      </w:pPr>
    </w:p>
    <w:p w14:paraId="33263DB4" w14:textId="77777777" w:rsidR="00790759" w:rsidRPr="002A22A1" w:rsidRDefault="00790759" w:rsidP="00790759">
      <w:pPr>
        <w:spacing w:line="100" w:lineRule="atLeast"/>
        <w:jc w:val="center"/>
        <w:rPr>
          <w:color w:val="000000"/>
          <w:szCs w:val="24"/>
          <w:lang w:val="it-IT"/>
        </w:rPr>
      </w:pPr>
      <w:r w:rsidRPr="002A22A1">
        <w:rPr>
          <w:b/>
          <w:bCs/>
          <w:color w:val="000000"/>
          <w:szCs w:val="24"/>
          <w:lang w:val="it-IT"/>
        </w:rPr>
        <w:t>***   ***   ***</w:t>
      </w:r>
    </w:p>
    <w:p w14:paraId="5D19E5AD"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Nessuno compare per il sig</w:t>
      </w:r>
      <w:r w:rsidRPr="002A22A1">
        <w:rPr>
          <w:b/>
          <w:bCs/>
          <w:color w:val="000000"/>
          <w:szCs w:val="24"/>
          <w:lang w:val="it-IT"/>
        </w:rPr>
        <w:t xml:space="preserve">. </w:t>
      </w:r>
      <w:r w:rsidRPr="002A22A1">
        <w:rPr>
          <w:color w:val="000000"/>
          <w:szCs w:val="24"/>
          <w:lang w:val="it-IT"/>
        </w:rPr>
        <w:t>MOHAMED SHAKWIR.</w:t>
      </w:r>
    </w:p>
    <w:p w14:paraId="458CFC08" w14:textId="77777777" w:rsidR="00790759" w:rsidRPr="002A22A1" w:rsidRDefault="00790759" w:rsidP="00790759">
      <w:pPr>
        <w:spacing w:line="100" w:lineRule="atLeast"/>
        <w:jc w:val="both"/>
        <w:rPr>
          <w:bCs/>
          <w:color w:val="000000"/>
          <w:szCs w:val="24"/>
          <w:lang w:val="it-IT"/>
        </w:rPr>
      </w:pPr>
      <w:r w:rsidRPr="002A22A1">
        <w:rPr>
          <w:color w:val="000000"/>
          <w:szCs w:val="24"/>
          <w:lang w:val="it-IT"/>
        </w:rPr>
        <w:t>Il rappresentante della Procura</w:t>
      </w:r>
      <w:r w:rsidRPr="002A22A1">
        <w:rPr>
          <w:b/>
          <w:bCs/>
          <w:color w:val="000000"/>
          <w:szCs w:val="24"/>
          <w:lang w:val="it-IT"/>
        </w:rPr>
        <w:t xml:space="preserve"> </w:t>
      </w:r>
      <w:r w:rsidRPr="002A22A1">
        <w:rPr>
          <w:bCs/>
          <w:color w:val="000000"/>
          <w:szCs w:val="24"/>
          <w:lang w:val="it-IT"/>
        </w:rPr>
        <w:t xml:space="preserve">ha chiesto di comminare al sig. Mohamed </w:t>
      </w:r>
      <w:proofErr w:type="spellStart"/>
      <w:r w:rsidRPr="002A22A1">
        <w:rPr>
          <w:bCs/>
          <w:color w:val="000000"/>
          <w:szCs w:val="24"/>
          <w:lang w:val="it-IT"/>
        </w:rPr>
        <w:t>Shakwir</w:t>
      </w:r>
      <w:proofErr w:type="spellEnd"/>
      <w:r w:rsidRPr="002A22A1">
        <w:rPr>
          <w:bCs/>
          <w:color w:val="000000"/>
          <w:szCs w:val="24"/>
          <w:lang w:val="it-IT"/>
        </w:rPr>
        <w:t xml:space="preserve"> la squalifica di tre mesi.</w:t>
      </w:r>
    </w:p>
    <w:p w14:paraId="4CADA51C" w14:textId="77777777" w:rsidR="00790759" w:rsidRPr="002A22A1" w:rsidRDefault="00790759" w:rsidP="00790759">
      <w:pPr>
        <w:spacing w:line="100" w:lineRule="atLeast"/>
        <w:jc w:val="center"/>
        <w:rPr>
          <w:bCs/>
          <w:color w:val="000000"/>
          <w:szCs w:val="24"/>
          <w:lang w:val="it-IT"/>
        </w:rPr>
      </w:pPr>
      <w:r w:rsidRPr="002A22A1">
        <w:rPr>
          <w:bCs/>
          <w:color w:val="000000"/>
          <w:szCs w:val="24"/>
          <w:lang w:val="it-IT"/>
        </w:rPr>
        <w:t>Osserva</w:t>
      </w:r>
    </w:p>
    <w:p w14:paraId="3CA3F3B8" w14:textId="77777777" w:rsidR="00790759" w:rsidRPr="002A22A1" w:rsidRDefault="00790759" w:rsidP="00790759">
      <w:pPr>
        <w:spacing w:line="100" w:lineRule="atLeast"/>
        <w:jc w:val="both"/>
        <w:rPr>
          <w:bCs/>
          <w:color w:val="000000"/>
          <w:szCs w:val="24"/>
          <w:lang w:val="it-IT"/>
        </w:rPr>
      </w:pPr>
      <w:r w:rsidRPr="002A22A1">
        <w:rPr>
          <w:bCs/>
          <w:color w:val="000000"/>
          <w:szCs w:val="24"/>
          <w:lang w:val="it-IT"/>
        </w:rPr>
        <w:t>dagli atti e dai documenti depositati dalla Procura Federale emerge chiaramente che il giocatore Tommaso Benatti ha preso parte al Torneo</w:t>
      </w:r>
      <w:r w:rsidRPr="002A22A1">
        <w:rPr>
          <w:color w:val="000000"/>
          <w:szCs w:val="24"/>
          <w:lang w:val="it-IT"/>
        </w:rPr>
        <w:t xml:space="preserve"> </w:t>
      </w:r>
      <w:proofErr w:type="spellStart"/>
      <w:r w:rsidRPr="002A22A1">
        <w:rPr>
          <w:color w:val="000000"/>
          <w:szCs w:val="24"/>
          <w:lang w:val="it-IT"/>
        </w:rPr>
        <w:t>Istra</w:t>
      </w:r>
      <w:proofErr w:type="spellEnd"/>
      <w:r w:rsidRPr="002A22A1">
        <w:rPr>
          <w:color w:val="000000"/>
          <w:szCs w:val="24"/>
          <w:lang w:val="it-IT"/>
        </w:rPr>
        <w:t xml:space="preserve"> Cup 2019 del 19 -21 aprile 2019 con la società Masseroni Marchese srl, sebbene lo stesso fosse tesserato per la società Alcione Milano SSD </w:t>
      </w:r>
      <w:proofErr w:type="spellStart"/>
      <w:r w:rsidRPr="002A22A1">
        <w:rPr>
          <w:color w:val="000000"/>
          <w:szCs w:val="24"/>
          <w:lang w:val="it-IT"/>
        </w:rPr>
        <w:t>arl</w:t>
      </w:r>
      <w:proofErr w:type="spellEnd"/>
      <w:r w:rsidRPr="002A22A1">
        <w:rPr>
          <w:color w:val="000000"/>
          <w:szCs w:val="24"/>
          <w:lang w:val="it-IT"/>
        </w:rPr>
        <w:t>.</w:t>
      </w:r>
    </w:p>
    <w:p w14:paraId="78C9BDCC" w14:textId="3038962F"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Non emerge in atti e non si rinviene alcuna preventiva autorizzazione chiesta e concessa dal Settore Giovanile </w:t>
      </w:r>
      <w:r w:rsidR="00E76119">
        <w:rPr>
          <w:bCs/>
          <w:color w:val="000000"/>
          <w:szCs w:val="24"/>
          <w:lang w:val="it-IT"/>
        </w:rPr>
        <w:t>S</w:t>
      </w:r>
      <w:r w:rsidRPr="002A22A1">
        <w:rPr>
          <w:bCs/>
          <w:color w:val="000000"/>
          <w:szCs w:val="24"/>
          <w:lang w:val="it-IT"/>
        </w:rPr>
        <w:t xml:space="preserve">colastico, mentre risulta pacifica la prova del fatto che </w:t>
      </w:r>
      <w:r w:rsidRPr="002A22A1">
        <w:rPr>
          <w:color w:val="000000"/>
          <w:szCs w:val="24"/>
          <w:lang w:val="it-IT"/>
        </w:rPr>
        <w:t xml:space="preserve">MOHAMED SHAKWIR abbia effettivamente schierato il giocatore Tommaso Benatti. </w:t>
      </w:r>
    </w:p>
    <w:p w14:paraId="6E8320C9" w14:textId="77777777" w:rsidR="00790759" w:rsidRPr="002A22A1" w:rsidRDefault="00790759" w:rsidP="00790759">
      <w:pPr>
        <w:spacing w:line="100" w:lineRule="atLeast"/>
        <w:jc w:val="both"/>
        <w:rPr>
          <w:bCs/>
          <w:color w:val="000000"/>
          <w:szCs w:val="24"/>
          <w:lang w:val="it-IT"/>
        </w:rPr>
      </w:pPr>
    </w:p>
    <w:p w14:paraId="378DAB97" w14:textId="77777777" w:rsidR="00790759" w:rsidRPr="002A22A1" w:rsidRDefault="00790759" w:rsidP="00790759">
      <w:pPr>
        <w:spacing w:line="100" w:lineRule="atLeast"/>
        <w:jc w:val="both"/>
        <w:rPr>
          <w:b/>
          <w:bCs/>
          <w:color w:val="000000"/>
          <w:szCs w:val="24"/>
          <w:lang w:val="it-IT"/>
        </w:rPr>
      </w:pPr>
      <w:r w:rsidRPr="002A22A1">
        <w:rPr>
          <w:bCs/>
          <w:color w:val="000000"/>
          <w:szCs w:val="24"/>
          <w:lang w:val="it-IT"/>
        </w:rPr>
        <w:t xml:space="preserve">Il Tribunale Federale Territoriale </w:t>
      </w:r>
    </w:p>
    <w:p w14:paraId="50FCA156" w14:textId="77777777" w:rsidR="00790759" w:rsidRPr="002A22A1" w:rsidRDefault="00790759" w:rsidP="00790759">
      <w:pPr>
        <w:spacing w:line="100" w:lineRule="atLeast"/>
        <w:jc w:val="center"/>
        <w:rPr>
          <w:bCs/>
          <w:color w:val="000000"/>
          <w:szCs w:val="24"/>
          <w:lang w:val="it-IT"/>
        </w:rPr>
      </w:pPr>
      <w:r w:rsidRPr="002A22A1">
        <w:rPr>
          <w:b/>
          <w:bCs/>
          <w:color w:val="000000"/>
          <w:szCs w:val="24"/>
          <w:lang w:val="it-IT"/>
        </w:rPr>
        <w:t xml:space="preserve">COMMINA </w:t>
      </w:r>
    </w:p>
    <w:p w14:paraId="06C64626" w14:textId="77777777" w:rsidR="00790759" w:rsidRPr="002A22A1" w:rsidRDefault="00790759" w:rsidP="00790759">
      <w:pPr>
        <w:spacing w:line="100" w:lineRule="atLeast"/>
        <w:jc w:val="both"/>
        <w:rPr>
          <w:color w:val="000000"/>
          <w:szCs w:val="24"/>
          <w:lang w:val="it-IT"/>
        </w:rPr>
      </w:pPr>
      <w:r w:rsidRPr="002A22A1">
        <w:rPr>
          <w:bCs/>
          <w:color w:val="000000"/>
          <w:szCs w:val="24"/>
          <w:lang w:val="it-IT"/>
        </w:rPr>
        <w:t xml:space="preserve">a carico dei deferiti, </w:t>
      </w:r>
    </w:p>
    <w:p w14:paraId="7F7DD47A"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TOMMASO BENATTI,</w:t>
      </w:r>
      <w:r w:rsidRPr="002A22A1">
        <w:rPr>
          <w:bCs/>
          <w:color w:val="000000"/>
          <w:szCs w:val="24"/>
          <w:lang w:val="it-IT"/>
        </w:rPr>
        <w:t xml:space="preserve"> sanzione base ammonizione, confermata per il rito nella ammonizione; </w:t>
      </w:r>
    </w:p>
    <w:p w14:paraId="194D40C3"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 xml:space="preserve">SOCIETA' MASSERONI MARCHESE SRL </w:t>
      </w:r>
      <w:r w:rsidRPr="002A22A1">
        <w:rPr>
          <w:bCs/>
          <w:color w:val="000000"/>
          <w:szCs w:val="24"/>
          <w:lang w:val="it-IT"/>
        </w:rPr>
        <w:t>sanzione base € 500,00, ridotta per il rito all'ammenda di € 333,33</w:t>
      </w:r>
    </w:p>
    <w:p w14:paraId="43BA36CE" w14:textId="77777777" w:rsidR="00790759" w:rsidRPr="002A22A1" w:rsidRDefault="00790759" w:rsidP="00790759">
      <w:pPr>
        <w:spacing w:line="100" w:lineRule="atLeast"/>
        <w:jc w:val="both"/>
        <w:rPr>
          <w:b/>
          <w:color w:val="000000"/>
          <w:szCs w:val="24"/>
          <w:lang w:val="it-IT"/>
        </w:rPr>
      </w:pPr>
      <w:r w:rsidRPr="002A22A1">
        <w:rPr>
          <w:color w:val="000000"/>
          <w:szCs w:val="24"/>
          <w:lang w:val="it-IT"/>
        </w:rPr>
        <w:t>VINCENZO CICORIA,</w:t>
      </w:r>
      <w:r w:rsidRPr="002A22A1">
        <w:rPr>
          <w:bCs/>
          <w:color w:val="000000"/>
          <w:szCs w:val="24"/>
          <w:lang w:val="it-IT"/>
        </w:rPr>
        <w:t xml:space="preserve"> sanzione base 3 mesi di inibizione, ridotta per il rito a 2 mesi di inibizione</w:t>
      </w:r>
    </w:p>
    <w:p w14:paraId="59D55EFE" w14:textId="77777777" w:rsidR="00790759" w:rsidRPr="002A22A1" w:rsidRDefault="00790759" w:rsidP="00790759">
      <w:pPr>
        <w:spacing w:line="100" w:lineRule="atLeast"/>
        <w:jc w:val="center"/>
        <w:rPr>
          <w:color w:val="000000"/>
          <w:szCs w:val="24"/>
          <w:lang w:val="it-IT"/>
        </w:rPr>
      </w:pPr>
      <w:r w:rsidRPr="002A22A1">
        <w:rPr>
          <w:b/>
          <w:color w:val="000000"/>
          <w:szCs w:val="24"/>
          <w:lang w:val="it-IT"/>
        </w:rPr>
        <w:lastRenderedPageBreak/>
        <w:t>CONDANNA</w:t>
      </w:r>
    </w:p>
    <w:p w14:paraId="69AA0E29" w14:textId="77777777" w:rsidR="00790759" w:rsidRPr="002A22A1" w:rsidRDefault="00790759" w:rsidP="00790759">
      <w:pPr>
        <w:spacing w:line="100" w:lineRule="atLeast"/>
        <w:rPr>
          <w:bCs/>
          <w:color w:val="000000"/>
          <w:szCs w:val="24"/>
          <w:lang w:val="it-IT"/>
        </w:rPr>
      </w:pPr>
      <w:r w:rsidRPr="002A22A1">
        <w:rPr>
          <w:color w:val="000000"/>
          <w:szCs w:val="24"/>
          <w:lang w:val="it-IT"/>
        </w:rPr>
        <w:t>MOHAMED SHAKWIR, tre mesi</w:t>
      </w:r>
      <w:r w:rsidRPr="002A22A1">
        <w:rPr>
          <w:bCs/>
          <w:color w:val="000000"/>
          <w:szCs w:val="24"/>
          <w:lang w:val="it-IT"/>
        </w:rPr>
        <w:t xml:space="preserve"> di inibizione.</w:t>
      </w:r>
    </w:p>
    <w:p w14:paraId="3BEE3D92" w14:textId="7DF47AE6" w:rsidR="00790759" w:rsidRPr="002A22A1" w:rsidRDefault="00790759" w:rsidP="00790759">
      <w:pPr>
        <w:spacing w:line="100" w:lineRule="atLeast"/>
        <w:jc w:val="both"/>
        <w:rPr>
          <w:b/>
          <w:color w:val="000000"/>
          <w:szCs w:val="24"/>
          <w:lang w:val="it-IT"/>
        </w:rPr>
      </w:pPr>
      <w:r w:rsidRPr="002A22A1">
        <w:rPr>
          <w:bCs/>
          <w:color w:val="000000"/>
          <w:szCs w:val="24"/>
          <w:lang w:val="it-IT"/>
        </w:rPr>
        <w:t>Manda alla Segreteria del Tribunale Federale Territoriale di comunicare direttamente alle parti la presente delibera, nonché di provvedere altresì alla pubblicazione dell</w:t>
      </w:r>
      <w:r w:rsidR="00E76119">
        <w:rPr>
          <w:bCs/>
          <w:color w:val="000000"/>
          <w:szCs w:val="24"/>
          <w:lang w:val="it-IT"/>
        </w:rPr>
        <w:t>a</w:t>
      </w:r>
      <w:r w:rsidRPr="002A22A1">
        <w:rPr>
          <w:bCs/>
          <w:color w:val="000000"/>
          <w:szCs w:val="24"/>
          <w:lang w:val="it-IT"/>
        </w:rPr>
        <w:t xml:space="preserve"> stess</w:t>
      </w:r>
      <w:r w:rsidR="00E76119">
        <w:rPr>
          <w:bCs/>
          <w:color w:val="000000"/>
          <w:szCs w:val="24"/>
          <w:lang w:val="it-IT"/>
        </w:rPr>
        <w:t>a</w:t>
      </w:r>
      <w:r w:rsidRPr="002A22A1">
        <w:rPr>
          <w:bCs/>
          <w:color w:val="000000"/>
          <w:szCs w:val="24"/>
          <w:lang w:val="it-IT"/>
        </w:rPr>
        <w:t xml:space="preserve"> sul Comunicato Ufficiale.</w:t>
      </w:r>
    </w:p>
    <w:p w14:paraId="71513B0D" w14:textId="77777777" w:rsidR="00E76119" w:rsidRDefault="00E76119" w:rsidP="00790759">
      <w:pPr>
        <w:spacing w:line="100" w:lineRule="atLeast"/>
        <w:jc w:val="both"/>
        <w:rPr>
          <w:b/>
          <w:color w:val="000000"/>
          <w:szCs w:val="24"/>
          <w:lang w:val="it-IT"/>
        </w:rPr>
      </w:pPr>
    </w:p>
    <w:p w14:paraId="6E7141C7" w14:textId="271BD1ED" w:rsidR="00790759" w:rsidRPr="002A22A1" w:rsidRDefault="00790759" w:rsidP="00790759">
      <w:pPr>
        <w:spacing w:line="100" w:lineRule="atLeast"/>
        <w:jc w:val="both"/>
        <w:rPr>
          <w:b/>
          <w:color w:val="000000"/>
          <w:szCs w:val="24"/>
          <w:lang w:val="it-IT"/>
        </w:rPr>
      </w:pPr>
      <w:r w:rsidRPr="002A22A1">
        <w:rPr>
          <w:b/>
          <w:color w:val="000000"/>
          <w:szCs w:val="24"/>
          <w:lang w:val="it-IT"/>
        </w:rPr>
        <w:t>DEFERIMENTO PROCURA FEDERALE – datato 27 gennaio 2020 a carico di</w:t>
      </w:r>
    </w:p>
    <w:p w14:paraId="257BA710" w14:textId="77777777" w:rsidR="00790759" w:rsidRPr="002A22A1" w:rsidRDefault="00790759" w:rsidP="00790759">
      <w:pPr>
        <w:spacing w:line="100" w:lineRule="atLeast"/>
        <w:jc w:val="both"/>
        <w:rPr>
          <w:b/>
          <w:color w:val="000000"/>
          <w:szCs w:val="24"/>
          <w:lang w:val="it-IT"/>
        </w:rPr>
      </w:pPr>
      <w:r w:rsidRPr="002A22A1">
        <w:rPr>
          <w:b/>
          <w:color w:val="000000"/>
          <w:szCs w:val="24"/>
          <w:lang w:val="it-IT"/>
        </w:rPr>
        <w:t xml:space="preserve">SPREAFICO Roberto, </w:t>
      </w:r>
      <w:r w:rsidRPr="002A22A1">
        <w:rPr>
          <w:color w:val="000000"/>
          <w:szCs w:val="24"/>
          <w:lang w:val="it-IT"/>
        </w:rPr>
        <w:t xml:space="preserve">all'epoca dei fatti Presidente della ACD Brianza Cernusco Merate, </w:t>
      </w:r>
      <w:bookmarkStart w:id="60" w:name="_Hlk33123926"/>
      <w:r w:rsidRPr="002A22A1">
        <w:rPr>
          <w:color w:val="000000"/>
          <w:szCs w:val="24"/>
          <w:lang w:val="it-IT"/>
        </w:rPr>
        <w:t xml:space="preserve">per violazione </w:t>
      </w:r>
      <w:bookmarkEnd w:id="60"/>
      <w:r w:rsidRPr="002A22A1">
        <w:rPr>
          <w:color w:val="000000"/>
          <w:szCs w:val="24"/>
          <w:lang w:val="it-IT"/>
        </w:rPr>
        <w:t>di cui all'art. 4 comma 1 del CGS, per aver comunicato al giovane Giumelli l'impossibilità di confermare l'iscrizione -tesseramento, in quanto non ritenuto all'altezza dei suoi compagni, attuando una arbitraria procedura di selezione di carattere esclusivamente tecnico</w:t>
      </w:r>
    </w:p>
    <w:p w14:paraId="13C4E2C9" w14:textId="77777777" w:rsidR="00790759" w:rsidRPr="002A22A1" w:rsidRDefault="00790759" w:rsidP="00790759">
      <w:pPr>
        <w:spacing w:line="100" w:lineRule="atLeast"/>
        <w:jc w:val="both"/>
        <w:rPr>
          <w:b/>
          <w:bCs/>
          <w:color w:val="000000"/>
          <w:szCs w:val="24"/>
          <w:lang w:val="it-IT"/>
        </w:rPr>
      </w:pPr>
      <w:r w:rsidRPr="002A22A1">
        <w:rPr>
          <w:b/>
          <w:color w:val="000000"/>
          <w:szCs w:val="24"/>
          <w:lang w:val="it-IT"/>
        </w:rPr>
        <w:t xml:space="preserve">BONFANTI Roberto </w:t>
      </w:r>
      <w:r w:rsidRPr="002A22A1">
        <w:rPr>
          <w:color w:val="000000"/>
          <w:szCs w:val="24"/>
          <w:lang w:val="it-IT"/>
        </w:rPr>
        <w:t xml:space="preserve">all'epoca dei fatti Dirigente coordinatore della attività di base della società ACD Brianza Cernusco Merate, </w:t>
      </w:r>
      <w:bookmarkStart w:id="61" w:name="_Hlk331239261"/>
      <w:r w:rsidRPr="002A22A1">
        <w:rPr>
          <w:color w:val="000000"/>
          <w:szCs w:val="24"/>
          <w:lang w:val="it-IT"/>
        </w:rPr>
        <w:t xml:space="preserve">per violazione </w:t>
      </w:r>
      <w:bookmarkEnd w:id="61"/>
      <w:r w:rsidRPr="002A22A1">
        <w:rPr>
          <w:color w:val="000000"/>
          <w:szCs w:val="24"/>
          <w:lang w:val="it-IT"/>
        </w:rPr>
        <w:t>di cui all'art. 4 comma 1 del CGS, per aver comunicato al giovane Giumelli l'impossibilità di confermare l'iscrizione -tesseramento, in quanto non ritenuto all'altezza dei suoi compagni, attuando una arbitraria procedura di selezione di carattere esclusivamente tecnico</w:t>
      </w:r>
    </w:p>
    <w:p w14:paraId="033D07EC" w14:textId="77777777" w:rsidR="00790759" w:rsidRPr="002A22A1" w:rsidRDefault="00790759" w:rsidP="00790759">
      <w:pPr>
        <w:spacing w:line="100" w:lineRule="atLeast"/>
        <w:jc w:val="both"/>
        <w:rPr>
          <w:b/>
          <w:color w:val="000000"/>
          <w:szCs w:val="24"/>
          <w:lang w:val="it-IT"/>
        </w:rPr>
      </w:pPr>
      <w:r w:rsidRPr="002A22A1">
        <w:rPr>
          <w:b/>
          <w:bCs/>
          <w:color w:val="000000"/>
          <w:szCs w:val="24"/>
          <w:lang w:val="it-IT"/>
        </w:rPr>
        <w:t>ACD BRIANZA CERNUSCO MERATE</w:t>
      </w:r>
      <w:r w:rsidRPr="002A22A1">
        <w:rPr>
          <w:b/>
          <w:color w:val="000000"/>
          <w:szCs w:val="24"/>
          <w:lang w:val="it-IT"/>
        </w:rPr>
        <w:t xml:space="preserve">, </w:t>
      </w:r>
      <w:r w:rsidRPr="002A22A1">
        <w:rPr>
          <w:bCs/>
          <w:color w:val="000000"/>
          <w:szCs w:val="24"/>
          <w:lang w:val="it-IT"/>
        </w:rPr>
        <w:t>a titolo di responsabilità diretta ed oggettiva ai sensi dell’Art. 6  CGS commi 1 e 2 in relazione al comportamento contestato ai propri tesserati.</w:t>
      </w:r>
    </w:p>
    <w:p w14:paraId="5765A679" w14:textId="77777777" w:rsidR="00790759" w:rsidRPr="002A22A1" w:rsidRDefault="00790759" w:rsidP="00790759">
      <w:pPr>
        <w:spacing w:line="100" w:lineRule="atLeast"/>
        <w:jc w:val="both"/>
        <w:rPr>
          <w:b/>
          <w:color w:val="000000"/>
          <w:szCs w:val="24"/>
          <w:lang w:val="it-IT"/>
        </w:rPr>
      </w:pPr>
    </w:p>
    <w:p w14:paraId="71B06392" w14:textId="77777777"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Il Tribunale Federale Territoriale del CRL, esperiti gli incombenti di rito, </w:t>
      </w:r>
    </w:p>
    <w:p w14:paraId="16E8D34D" w14:textId="30109888"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 preso atto che all’udienza fissata per il giorno 5 marzo 2020, sono comparsi il rappresentante della </w:t>
      </w:r>
      <w:r w:rsidR="00E76119">
        <w:rPr>
          <w:bCs/>
          <w:color w:val="000000"/>
          <w:szCs w:val="24"/>
          <w:lang w:val="it-IT"/>
        </w:rPr>
        <w:t>P</w:t>
      </w:r>
      <w:r w:rsidRPr="002A22A1">
        <w:rPr>
          <w:bCs/>
          <w:color w:val="000000"/>
          <w:szCs w:val="24"/>
          <w:lang w:val="it-IT"/>
        </w:rPr>
        <w:t>rocura, i sig</w:t>
      </w:r>
      <w:r w:rsidR="00E76119">
        <w:rPr>
          <w:bCs/>
          <w:color w:val="000000"/>
          <w:szCs w:val="24"/>
          <w:lang w:val="it-IT"/>
        </w:rPr>
        <w:t>g</w:t>
      </w:r>
      <w:r w:rsidRPr="002A22A1">
        <w:rPr>
          <w:bCs/>
          <w:color w:val="000000"/>
          <w:szCs w:val="24"/>
          <w:lang w:val="it-IT"/>
        </w:rPr>
        <w:t>.</w:t>
      </w:r>
      <w:r w:rsidRPr="002A22A1">
        <w:rPr>
          <w:color w:val="000000"/>
          <w:szCs w:val="24"/>
          <w:lang w:val="it-IT"/>
        </w:rPr>
        <w:t xml:space="preserve"> SPREAFICO ROBERTO, BONFANTI ROBERTO, nonché la società ACD Brianza Cernusco Merate, rappresentati dall'avv. Massimo Tebaldi, in sostituzione dell'</w:t>
      </w:r>
      <w:r w:rsidRPr="002A22A1">
        <w:rPr>
          <w:bCs/>
          <w:color w:val="000000"/>
          <w:szCs w:val="24"/>
          <w:lang w:val="it-IT"/>
        </w:rPr>
        <w:t>avv. Matteo Notaro;</w:t>
      </w:r>
    </w:p>
    <w:p w14:paraId="7CFEDCCD" w14:textId="217FFD8C" w:rsidR="00790759" w:rsidRPr="002A22A1" w:rsidRDefault="00790759" w:rsidP="00790759">
      <w:pPr>
        <w:spacing w:line="100" w:lineRule="atLeast"/>
        <w:jc w:val="both"/>
        <w:rPr>
          <w:color w:val="000000"/>
          <w:szCs w:val="24"/>
          <w:lang w:val="it-IT"/>
        </w:rPr>
      </w:pPr>
      <w:r w:rsidRPr="002A22A1">
        <w:rPr>
          <w:bCs/>
          <w:color w:val="000000"/>
          <w:szCs w:val="24"/>
          <w:lang w:val="it-IT"/>
        </w:rPr>
        <w:t xml:space="preserve">- il rappresentante della </w:t>
      </w:r>
      <w:r w:rsidR="00E76119">
        <w:rPr>
          <w:bCs/>
          <w:color w:val="000000"/>
          <w:szCs w:val="24"/>
          <w:lang w:val="it-IT"/>
        </w:rPr>
        <w:t>P</w:t>
      </w:r>
      <w:r w:rsidRPr="002A22A1">
        <w:rPr>
          <w:bCs/>
          <w:color w:val="000000"/>
          <w:szCs w:val="24"/>
          <w:lang w:val="it-IT"/>
        </w:rPr>
        <w:t>rocura chiede di comminare le seguenti sanzioni:</w:t>
      </w:r>
    </w:p>
    <w:p w14:paraId="5869AEA4"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SPREAFICO ROBERTO 24 mesi di inibizione</w:t>
      </w:r>
    </w:p>
    <w:p w14:paraId="695DA151"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BONFANTI ROBERTO, 30 mesi di inibizione</w:t>
      </w:r>
    </w:p>
    <w:p w14:paraId="4802952A" w14:textId="77777777" w:rsidR="00790759" w:rsidRPr="002A22A1" w:rsidRDefault="00790759" w:rsidP="00790759">
      <w:pPr>
        <w:spacing w:line="100" w:lineRule="atLeast"/>
        <w:jc w:val="both"/>
        <w:rPr>
          <w:color w:val="000000"/>
          <w:szCs w:val="24"/>
          <w:lang w:val="it-IT"/>
        </w:rPr>
      </w:pPr>
      <w:r w:rsidRPr="002A22A1">
        <w:rPr>
          <w:color w:val="000000"/>
          <w:szCs w:val="24"/>
          <w:lang w:val="it-IT"/>
        </w:rPr>
        <w:t xml:space="preserve">ACD Brianza Cernusco Merate, € 1,000,00 di ammenda </w:t>
      </w:r>
    </w:p>
    <w:p w14:paraId="262145F3" w14:textId="77777777" w:rsidR="00790759" w:rsidRPr="002A22A1" w:rsidRDefault="00790759" w:rsidP="00790759">
      <w:pPr>
        <w:spacing w:line="100" w:lineRule="atLeast"/>
        <w:jc w:val="both"/>
        <w:rPr>
          <w:bCs/>
          <w:color w:val="000000"/>
          <w:szCs w:val="24"/>
          <w:lang w:val="it-IT"/>
        </w:rPr>
      </w:pPr>
      <w:r w:rsidRPr="002A22A1">
        <w:rPr>
          <w:color w:val="000000"/>
          <w:szCs w:val="24"/>
          <w:lang w:val="it-IT"/>
        </w:rPr>
        <w:t>- i deferiti si riportano alle memorie depositate, insistendo nelle relative istanze e conclusioni, nonché chiedono di essere assolti per non aver commesso il fatto</w:t>
      </w:r>
    </w:p>
    <w:p w14:paraId="65853F03" w14:textId="77777777" w:rsidR="00790759" w:rsidRPr="002A22A1" w:rsidRDefault="00790759" w:rsidP="00790759">
      <w:pPr>
        <w:spacing w:line="100" w:lineRule="atLeast"/>
        <w:jc w:val="center"/>
        <w:rPr>
          <w:bCs/>
          <w:color w:val="000000"/>
          <w:szCs w:val="24"/>
          <w:lang w:val="it-IT"/>
        </w:rPr>
      </w:pPr>
      <w:r w:rsidRPr="002A22A1">
        <w:rPr>
          <w:bCs/>
          <w:color w:val="000000"/>
          <w:szCs w:val="24"/>
          <w:lang w:val="it-IT"/>
        </w:rPr>
        <w:t>Osserva</w:t>
      </w:r>
    </w:p>
    <w:p w14:paraId="43CF37B9" w14:textId="77777777"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dagli atti e dai documenti depositati dalla Procura Federale risulta provato che al calciatore Giumelli Mattia sia stato effettivamente riferito di non tesserarsi per la stagione sportiva 2019/2020, per la società </w:t>
      </w:r>
      <w:r w:rsidRPr="002A22A1">
        <w:rPr>
          <w:color w:val="000000"/>
          <w:szCs w:val="24"/>
          <w:lang w:val="it-IT"/>
        </w:rPr>
        <w:t>ACD Brianza Cernusco Merate</w:t>
      </w:r>
      <w:r w:rsidRPr="002A22A1">
        <w:rPr>
          <w:bCs/>
          <w:color w:val="000000"/>
          <w:szCs w:val="24"/>
          <w:lang w:val="it-IT"/>
        </w:rPr>
        <w:t>.</w:t>
      </w:r>
    </w:p>
    <w:p w14:paraId="7F9981AE" w14:textId="2F906AAF" w:rsidR="00790759" w:rsidRPr="002A22A1" w:rsidRDefault="00790759" w:rsidP="00790759">
      <w:pPr>
        <w:spacing w:line="100" w:lineRule="atLeast"/>
        <w:jc w:val="both"/>
        <w:rPr>
          <w:bCs/>
          <w:color w:val="000000"/>
          <w:szCs w:val="24"/>
          <w:lang w:val="it-IT"/>
        </w:rPr>
      </w:pPr>
      <w:r w:rsidRPr="002A22A1">
        <w:rPr>
          <w:bCs/>
          <w:color w:val="000000"/>
          <w:szCs w:val="24"/>
          <w:lang w:val="it-IT"/>
        </w:rPr>
        <w:t xml:space="preserve">Tuttavia, non risulta provato che il mancato tesseramento del giocatore Giumelli Mattia per la Stagione Sportiva 2019/2020, sia dipeso dalla sottoposizione del giocatore, di appena 9 anni, ad una vera e propria procedura di selezione, diretta principalmente a preservare il livello qualitativo degli altri componenti della squadra. </w:t>
      </w:r>
    </w:p>
    <w:p w14:paraId="3F10E95F" w14:textId="5259829B" w:rsidR="00790759" w:rsidRPr="002A22A1" w:rsidRDefault="00790759" w:rsidP="00790759">
      <w:pPr>
        <w:spacing w:line="100" w:lineRule="atLeast"/>
        <w:jc w:val="both"/>
        <w:rPr>
          <w:bCs/>
          <w:color w:val="000000"/>
          <w:szCs w:val="24"/>
          <w:lang w:val="it-IT"/>
        </w:rPr>
      </w:pPr>
      <w:r w:rsidRPr="002A22A1">
        <w:rPr>
          <w:bCs/>
          <w:color w:val="000000"/>
          <w:szCs w:val="24"/>
          <w:lang w:val="it-IT"/>
        </w:rPr>
        <w:t>Per tal</w:t>
      </w:r>
      <w:r w:rsidR="00E76119">
        <w:rPr>
          <w:bCs/>
          <w:color w:val="000000"/>
          <w:szCs w:val="24"/>
          <w:lang w:val="it-IT"/>
        </w:rPr>
        <w:t>i</w:t>
      </w:r>
      <w:r w:rsidRPr="002A22A1">
        <w:rPr>
          <w:bCs/>
          <w:color w:val="000000"/>
          <w:szCs w:val="24"/>
          <w:lang w:val="it-IT"/>
        </w:rPr>
        <w:t xml:space="preserve"> ragioni, sussistono fondate ragioni per assolvere i deferiti</w:t>
      </w:r>
      <w:r w:rsidR="00E76119">
        <w:rPr>
          <w:bCs/>
          <w:color w:val="000000"/>
          <w:szCs w:val="24"/>
          <w:lang w:val="it-IT"/>
        </w:rPr>
        <w:t>.</w:t>
      </w:r>
    </w:p>
    <w:p w14:paraId="513353C6" w14:textId="77777777" w:rsidR="00E76119" w:rsidRDefault="00790759" w:rsidP="00E76119">
      <w:pPr>
        <w:spacing w:line="100" w:lineRule="atLeast"/>
        <w:jc w:val="both"/>
        <w:rPr>
          <w:bCs/>
          <w:color w:val="000000"/>
          <w:szCs w:val="24"/>
          <w:lang w:val="it-IT"/>
        </w:rPr>
      </w:pPr>
      <w:r w:rsidRPr="002A22A1">
        <w:rPr>
          <w:bCs/>
          <w:color w:val="000000"/>
          <w:szCs w:val="24"/>
          <w:lang w:val="it-IT"/>
        </w:rPr>
        <w:t xml:space="preserve"> </w:t>
      </w:r>
    </w:p>
    <w:p w14:paraId="5FCD869F" w14:textId="77777777" w:rsidR="00E76119" w:rsidRDefault="00E76119" w:rsidP="00E76119">
      <w:pPr>
        <w:spacing w:line="100" w:lineRule="atLeast"/>
        <w:jc w:val="both"/>
        <w:rPr>
          <w:bCs/>
          <w:color w:val="000000"/>
          <w:szCs w:val="24"/>
          <w:lang w:val="it-IT"/>
        </w:rPr>
      </w:pPr>
    </w:p>
    <w:p w14:paraId="4EDD9040" w14:textId="3921C69F" w:rsidR="00790759" w:rsidRPr="002A22A1" w:rsidRDefault="00790759" w:rsidP="00E76119">
      <w:pPr>
        <w:spacing w:line="100" w:lineRule="atLeast"/>
        <w:jc w:val="both"/>
        <w:rPr>
          <w:b/>
          <w:bCs/>
          <w:color w:val="000000"/>
          <w:szCs w:val="24"/>
          <w:lang w:val="it-IT"/>
        </w:rPr>
      </w:pPr>
      <w:r w:rsidRPr="002A22A1">
        <w:rPr>
          <w:bCs/>
          <w:color w:val="000000"/>
          <w:szCs w:val="24"/>
          <w:lang w:val="it-IT"/>
        </w:rPr>
        <w:lastRenderedPageBreak/>
        <w:t xml:space="preserve">Il Tribunale Federale Territoriale </w:t>
      </w:r>
    </w:p>
    <w:p w14:paraId="24F3B481" w14:textId="77777777" w:rsidR="00790759" w:rsidRPr="002A22A1" w:rsidRDefault="00790759" w:rsidP="00790759">
      <w:pPr>
        <w:spacing w:line="100" w:lineRule="atLeast"/>
        <w:jc w:val="center"/>
        <w:rPr>
          <w:color w:val="000000"/>
          <w:szCs w:val="24"/>
          <w:lang w:val="it-IT"/>
        </w:rPr>
      </w:pPr>
      <w:r w:rsidRPr="002A22A1">
        <w:rPr>
          <w:b/>
          <w:bCs/>
          <w:color w:val="000000"/>
          <w:szCs w:val="24"/>
          <w:lang w:val="it-IT"/>
        </w:rPr>
        <w:t>ASSOLVE</w:t>
      </w:r>
    </w:p>
    <w:p w14:paraId="346076C1" w14:textId="6AB258D3" w:rsidR="00790759" w:rsidRPr="002A22A1" w:rsidRDefault="00790759" w:rsidP="00790759">
      <w:pPr>
        <w:spacing w:line="100" w:lineRule="atLeast"/>
        <w:jc w:val="both"/>
        <w:rPr>
          <w:bCs/>
          <w:color w:val="000000"/>
          <w:szCs w:val="24"/>
          <w:lang w:val="it-IT"/>
        </w:rPr>
      </w:pPr>
      <w:r w:rsidRPr="002A22A1">
        <w:rPr>
          <w:color w:val="000000"/>
          <w:szCs w:val="24"/>
          <w:lang w:val="it-IT"/>
        </w:rPr>
        <w:t>SPREAFICO ROBERTO, BONFANTI ROBERTO e la società ACD Brianza Cernusco Merate dalle contestazioni loro ascritte</w:t>
      </w:r>
      <w:r w:rsidR="00E76119">
        <w:rPr>
          <w:color w:val="000000"/>
          <w:szCs w:val="24"/>
          <w:lang w:val="it-IT"/>
        </w:rPr>
        <w:t>.</w:t>
      </w:r>
    </w:p>
    <w:p w14:paraId="73B8A54C" w14:textId="39CCECC6" w:rsidR="00790759" w:rsidRPr="002A22A1" w:rsidRDefault="00790759" w:rsidP="00790759">
      <w:pPr>
        <w:spacing w:line="100" w:lineRule="atLeast"/>
        <w:jc w:val="both"/>
        <w:rPr>
          <w:lang w:val="it-IT"/>
        </w:rPr>
      </w:pPr>
      <w:r w:rsidRPr="002A22A1">
        <w:rPr>
          <w:bCs/>
          <w:color w:val="000000"/>
          <w:szCs w:val="24"/>
          <w:lang w:val="it-IT"/>
        </w:rPr>
        <w:t>Manda alla Segreteria del Tribunale Federale Territoriale di comunicare direttamente alle parti la presente delibera, nonché di provvedere altresì alla pubblicazione dell</w:t>
      </w:r>
      <w:r w:rsidR="00E76119">
        <w:rPr>
          <w:bCs/>
          <w:color w:val="000000"/>
          <w:szCs w:val="24"/>
          <w:lang w:val="it-IT"/>
        </w:rPr>
        <w:t>a</w:t>
      </w:r>
      <w:r w:rsidRPr="002A22A1">
        <w:rPr>
          <w:bCs/>
          <w:color w:val="000000"/>
          <w:szCs w:val="24"/>
          <w:lang w:val="it-IT"/>
        </w:rPr>
        <w:t xml:space="preserve"> stess</w:t>
      </w:r>
      <w:r w:rsidR="00E76119">
        <w:rPr>
          <w:bCs/>
          <w:color w:val="000000"/>
          <w:szCs w:val="24"/>
          <w:lang w:val="it-IT"/>
        </w:rPr>
        <w:t>a</w:t>
      </w:r>
      <w:r w:rsidRPr="002A22A1">
        <w:rPr>
          <w:bCs/>
          <w:color w:val="000000"/>
          <w:szCs w:val="24"/>
          <w:lang w:val="it-IT"/>
        </w:rPr>
        <w:t xml:space="preserve"> sul Comunicato Ufficiale.</w:t>
      </w:r>
    </w:p>
    <w:p w14:paraId="33D8798B" w14:textId="77777777" w:rsidR="00913883" w:rsidRPr="00467A31" w:rsidRDefault="00B15A2F" w:rsidP="00913883">
      <w:pPr>
        <w:pStyle w:val="Titolo1"/>
        <w:rPr>
          <w:lang w:val="it-IT"/>
        </w:rPr>
      </w:pPr>
      <w:bookmarkStart w:id="62" w:name="_Toc42777678"/>
      <w:r w:rsidRPr="00467A31">
        <w:rPr>
          <w:lang w:val="it-IT"/>
        </w:rPr>
        <w:t xml:space="preserve">7. </w:t>
      </w:r>
      <w:r w:rsidR="00913883" w:rsidRPr="00467A31">
        <w:rPr>
          <w:lang w:val="it-IT"/>
        </w:rPr>
        <w:t>Rettifiche</w:t>
      </w:r>
      <w:bookmarkEnd w:id="62"/>
    </w:p>
    <w:p w14:paraId="12BBA237" w14:textId="77777777" w:rsidR="00790759" w:rsidRDefault="00790759" w:rsidP="00790759">
      <w:pPr>
        <w:pStyle w:val="Intestazionemessaggio"/>
        <w:ind w:left="0"/>
        <w:jc w:val="both"/>
        <w:rPr>
          <w:rFonts w:ascii="Arial" w:hAnsi="Arial" w:cs="Arial"/>
          <w:sz w:val="20"/>
        </w:rPr>
      </w:pPr>
      <w:r w:rsidRPr="00C83F8F">
        <w:rPr>
          <w:rFonts w:ascii="Arial" w:hAnsi="Arial" w:cs="Arial"/>
          <w:sz w:val="20"/>
        </w:rPr>
        <w:t>Nessuna Comunicazione</w:t>
      </w:r>
    </w:p>
    <w:p w14:paraId="22529954" w14:textId="77777777" w:rsidR="00913883" w:rsidRPr="00467A31" w:rsidRDefault="00B15A2F" w:rsidP="00913883">
      <w:pPr>
        <w:pStyle w:val="Titolo1"/>
        <w:rPr>
          <w:lang w:val="it-IT"/>
        </w:rPr>
      </w:pPr>
      <w:bookmarkStart w:id="63" w:name="_Toc42777679"/>
      <w:r w:rsidRPr="00467A31">
        <w:rPr>
          <w:lang w:val="it-IT"/>
        </w:rPr>
        <w:t xml:space="preserve">8. </w:t>
      </w:r>
      <w:r w:rsidR="00913883" w:rsidRPr="00467A31">
        <w:rPr>
          <w:lang w:val="it-IT"/>
        </w:rPr>
        <w:t>Legenda</w:t>
      </w:r>
      <w:bookmarkEnd w:id="63"/>
      <w:r w:rsidR="00913883" w:rsidRPr="00467A31">
        <w:rPr>
          <w:lang w:val="it-IT"/>
        </w:rPr>
        <w:tab/>
      </w:r>
    </w:p>
    <w:p w14:paraId="55D0FB9D" w14:textId="77777777" w:rsidR="00790759" w:rsidRPr="002A22A1" w:rsidRDefault="00790759" w:rsidP="00790759">
      <w:pPr>
        <w:pStyle w:val="Titolo2"/>
        <w:rPr>
          <w:i/>
          <w:lang w:val="it-IT"/>
        </w:rPr>
      </w:pPr>
      <w:bookmarkStart w:id="64" w:name="_Toc272399178"/>
    </w:p>
    <w:p w14:paraId="4D51968B" w14:textId="77777777" w:rsidR="00790759" w:rsidRPr="002A22A1" w:rsidRDefault="00790759" w:rsidP="00790759">
      <w:pPr>
        <w:pStyle w:val="Titolo2"/>
        <w:rPr>
          <w:i/>
          <w:lang w:val="it-IT"/>
        </w:rPr>
      </w:pPr>
      <w:bookmarkStart w:id="65" w:name="_Toc42777680"/>
      <w:r w:rsidRPr="002A22A1">
        <w:rPr>
          <w:lang w:val="it-IT"/>
        </w:rPr>
        <w:t>Legenda Simboli Giustizia Sportiva</w:t>
      </w:r>
      <w:bookmarkEnd w:id="64"/>
      <w:bookmarkEnd w:id="65"/>
    </w:p>
    <w:p w14:paraId="4E092A89" w14:textId="77777777" w:rsidR="00790759" w:rsidRDefault="00790759" w:rsidP="00790759">
      <w:pPr>
        <w:pStyle w:val="Intestazionemessaggio"/>
        <w:ind w:left="0"/>
        <w:jc w:val="both"/>
        <w:rPr>
          <w:rFonts w:ascii="Arial" w:hAnsi="Arial" w:cs="Arial"/>
          <w:sz w:val="20"/>
        </w:rPr>
      </w:pPr>
    </w:p>
    <w:p w14:paraId="50B1B404" w14:textId="77777777" w:rsidR="00790759" w:rsidRPr="002A22A1" w:rsidRDefault="00790759" w:rsidP="00790759">
      <w:pPr>
        <w:rPr>
          <w:lang w:val="it-IT" w:eastAsia="it-IT"/>
        </w:rPr>
      </w:pPr>
      <w:r w:rsidRPr="002A22A1">
        <w:rPr>
          <w:lang w:val="it-IT" w:eastAsia="it-IT"/>
        </w:rPr>
        <w:t xml:space="preserve">A    NON DISPUTATA PER MANCANZA ARBITRO               </w:t>
      </w:r>
    </w:p>
    <w:p w14:paraId="4C53ED05" w14:textId="77777777" w:rsidR="00790759" w:rsidRPr="002A22A1" w:rsidRDefault="00790759" w:rsidP="00790759">
      <w:pPr>
        <w:rPr>
          <w:lang w:val="it-IT" w:eastAsia="it-IT"/>
        </w:rPr>
      </w:pPr>
      <w:r w:rsidRPr="002A22A1">
        <w:rPr>
          <w:lang w:val="it-IT" w:eastAsia="it-IT"/>
        </w:rPr>
        <w:t xml:space="preserve">B    SOSPESA PRIMO TEMPO                              </w:t>
      </w:r>
    </w:p>
    <w:p w14:paraId="4AB8C46A" w14:textId="77777777" w:rsidR="00790759" w:rsidRPr="002A22A1" w:rsidRDefault="00790759" w:rsidP="00790759">
      <w:pPr>
        <w:rPr>
          <w:lang w:val="it-IT" w:eastAsia="it-IT"/>
        </w:rPr>
      </w:pPr>
      <w:r w:rsidRPr="002A22A1">
        <w:rPr>
          <w:lang w:val="it-IT" w:eastAsia="it-IT"/>
        </w:rPr>
        <w:t xml:space="preserve">D    ATTESA DECISIONI ORGANI DISCIPLINRI              </w:t>
      </w:r>
    </w:p>
    <w:p w14:paraId="2D53EA0E" w14:textId="77777777" w:rsidR="00790759" w:rsidRPr="002A22A1" w:rsidRDefault="00790759" w:rsidP="00790759">
      <w:pPr>
        <w:rPr>
          <w:lang w:val="it-IT" w:eastAsia="it-IT"/>
        </w:rPr>
      </w:pPr>
      <w:r w:rsidRPr="002A22A1">
        <w:rPr>
          <w:lang w:val="it-IT" w:eastAsia="it-IT"/>
        </w:rPr>
        <w:t>F    NON DISPUTATA PER AVVERSE CONDIZIONI ATMOSFERICHE</w:t>
      </w:r>
    </w:p>
    <w:p w14:paraId="0746E2DF" w14:textId="77777777" w:rsidR="00790759" w:rsidRPr="002A22A1" w:rsidRDefault="00790759" w:rsidP="00790759">
      <w:pPr>
        <w:rPr>
          <w:lang w:val="it-IT" w:eastAsia="it-IT"/>
        </w:rPr>
      </w:pPr>
      <w:r w:rsidRPr="002A22A1">
        <w:rPr>
          <w:lang w:val="it-IT" w:eastAsia="it-IT"/>
        </w:rPr>
        <w:t xml:space="preserve">G    RIPETIZIONE GARA PER CAUSE DI FORZA MAGGIORE     </w:t>
      </w:r>
    </w:p>
    <w:p w14:paraId="457A38F0" w14:textId="77777777" w:rsidR="00790759" w:rsidRPr="002A22A1" w:rsidRDefault="00790759" w:rsidP="00790759">
      <w:pPr>
        <w:rPr>
          <w:lang w:val="it-IT" w:eastAsia="it-IT"/>
        </w:rPr>
      </w:pPr>
      <w:r w:rsidRPr="002A22A1">
        <w:rPr>
          <w:lang w:val="it-IT" w:eastAsia="it-IT"/>
        </w:rPr>
        <w:t xml:space="preserve">H    RECUPERO D'UFFICIO                               </w:t>
      </w:r>
    </w:p>
    <w:p w14:paraId="7CE7244D" w14:textId="77777777" w:rsidR="00790759" w:rsidRPr="002A22A1" w:rsidRDefault="00790759" w:rsidP="00790759">
      <w:pPr>
        <w:rPr>
          <w:lang w:val="it-IT" w:eastAsia="it-IT"/>
        </w:rPr>
      </w:pPr>
      <w:r w:rsidRPr="002A22A1">
        <w:rPr>
          <w:lang w:val="it-IT" w:eastAsia="it-IT"/>
        </w:rPr>
        <w:t xml:space="preserve">I     SOSPESA SECONDO TEMPO                            </w:t>
      </w:r>
    </w:p>
    <w:p w14:paraId="4A68AB5D" w14:textId="77777777" w:rsidR="00790759" w:rsidRPr="002A22A1" w:rsidRDefault="00790759" w:rsidP="00790759">
      <w:pPr>
        <w:rPr>
          <w:lang w:val="it-IT" w:eastAsia="it-IT"/>
        </w:rPr>
      </w:pPr>
      <w:r w:rsidRPr="002A22A1">
        <w:rPr>
          <w:lang w:val="it-IT" w:eastAsia="it-IT"/>
        </w:rPr>
        <w:t xml:space="preserve">K    RECUPERO PROGRAMMATO                             </w:t>
      </w:r>
    </w:p>
    <w:p w14:paraId="2C82DF56" w14:textId="77777777" w:rsidR="00790759" w:rsidRPr="002A22A1" w:rsidRDefault="00790759" w:rsidP="00790759">
      <w:pPr>
        <w:rPr>
          <w:lang w:val="it-IT" w:eastAsia="it-IT"/>
        </w:rPr>
      </w:pPr>
      <w:r w:rsidRPr="002A22A1">
        <w:rPr>
          <w:lang w:val="it-IT" w:eastAsia="it-IT"/>
        </w:rPr>
        <w:t xml:space="preserve">M    NON DISPUTATA PER IMPRATICABILITA' CAMPO         </w:t>
      </w:r>
    </w:p>
    <w:p w14:paraId="33BEA3D6" w14:textId="77777777" w:rsidR="00790759" w:rsidRPr="002A22A1" w:rsidRDefault="00790759" w:rsidP="00790759">
      <w:pPr>
        <w:rPr>
          <w:lang w:val="it-IT" w:eastAsia="it-IT"/>
        </w:rPr>
      </w:pPr>
      <w:r w:rsidRPr="002A22A1">
        <w:rPr>
          <w:lang w:val="it-IT" w:eastAsia="it-IT"/>
        </w:rPr>
        <w:t xml:space="preserve">P    POSTICIPO                                        </w:t>
      </w:r>
    </w:p>
    <w:p w14:paraId="33A0080F" w14:textId="77777777" w:rsidR="00790759" w:rsidRPr="002A22A1" w:rsidRDefault="00790759" w:rsidP="00790759">
      <w:pPr>
        <w:rPr>
          <w:lang w:val="it-IT" w:eastAsia="it-IT"/>
        </w:rPr>
      </w:pPr>
      <w:r w:rsidRPr="002A22A1">
        <w:rPr>
          <w:lang w:val="it-IT" w:eastAsia="it-IT"/>
        </w:rPr>
        <w:t xml:space="preserve">R    RAPPORTO NON PERVENUTO                           </w:t>
      </w:r>
    </w:p>
    <w:p w14:paraId="1D61ED96" w14:textId="77777777" w:rsidR="00790759" w:rsidRPr="002A22A1" w:rsidRDefault="00790759" w:rsidP="00790759">
      <w:pPr>
        <w:rPr>
          <w:lang w:val="it-IT" w:eastAsia="it-IT"/>
        </w:rPr>
      </w:pPr>
      <w:r w:rsidRPr="002A22A1">
        <w:rPr>
          <w:lang w:val="it-IT" w:eastAsia="it-IT"/>
        </w:rPr>
        <w:t xml:space="preserve">U    SOSPESA PER INFORTUNIO D.G.                      </w:t>
      </w:r>
    </w:p>
    <w:p w14:paraId="50E44791" w14:textId="77777777" w:rsidR="00790759" w:rsidRPr="002A22A1" w:rsidRDefault="00790759" w:rsidP="00790759">
      <w:pPr>
        <w:rPr>
          <w:lang w:val="it-IT" w:eastAsia="it-IT"/>
        </w:rPr>
      </w:pPr>
      <w:r w:rsidRPr="002A22A1">
        <w:rPr>
          <w:lang w:val="it-IT" w:eastAsia="it-IT"/>
        </w:rPr>
        <w:t xml:space="preserve">W   GARA RINVIATA </w:t>
      </w:r>
    </w:p>
    <w:p w14:paraId="609A68BB" w14:textId="77777777" w:rsidR="00790759" w:rsidRPr="002A22A1" w:rsidRDefault="00790759" w:rsidP="00790759">
      <w:pPr>
        <w:rPr>
          <w:lang w:val="it-IT" w:eastAsia="it-IT"/>
        </w:rPr>
      </w:pPr>
      <w:r w:rsidRPr="002A22A1">
        <w:rPr>
          <w:lang w:val="it-IT" w:eastAsia="it-IT"/>
        </w:rPr>
        <w:t xml:space="preserve">Y    RISULTATI di RAPPORTI PERVENUTI in RITARDO                 </w:t>
      </w:r>
    </w:p>
    <w:p w14:paraId="26E2D983"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67BF47E3"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6E01526F"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3C46782" w14:textId="1F0ADDC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76119">
        <w:rPr>
          <w:rFonts w:cs="Arial"/>
          <w:lang w:val="it-IT"/>
        </w:rPr>
        <w:t>11 Giugno 2020</w:t>
      </w:r>
    </w:p>
    <w:p w14:paraId="60C3B161" w14:textId="5673B29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790759">
      <w:footerReference w:type="default" r:id="rId27"/>
      <w:pgSz w:w="11906" w:h="16838"/>
      <w:pgMar w:top="1134" w:right="1134" w:bottom="1134" w:left="1134" w:header="709" w:footer="709" w:gutter="0"/>
      <w:pgNumType w:start="27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889C" w14:textId="77777777" w:rsidR="00790759" w:rsidRDefault="00790759" w:rsidP="00913883">
      <w:pPr>
        <w:spacing w:before="0" w:after="0" w:line="240" w:lineRule="auto"/>
      </w:pPr>
      <w:r>
        <w:separator/>
      </w:r>
    </w:p>
  </w:endnote>
  <w:endnote w:type="continuationSeparator" w:id="0">
    <w:p w14:paraId="50884847" w14:textId="77777777" w:rsidR="00790759" w:rsidRDefault="0079075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5632" w14:textId="77777777" w:rsidR="00790759" w:rsidRDefault="00790759"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6" w:name="NUM_COMUNICATO_FOOTER"/>
    <w:r w:rsidRPr="00216AD9">
      <w:rPr>
        <w:rFonts w:cs="Calibri"/>
      </w:rPr>
      <w:t>39</w:t>
    </w:r>
    <w:bookmarkEnd w:id="66"/>
  </w:p>
  <w:p w14:paraId="04D9A9CA" w14:textId="77777777" w:rsidR="00790759" w:rsidRDefault="00790759"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2DC31" w14:textId="77777777" w:rsidR="00790759" w:rsidRDefault="00790759" w:rsidP="00913883">
      <w:pPr>
        <w:spacing w:before="0" w:after="0" w:line="240" w:lineRule="auto"/>
      </w:pPr>
      <w:r>
        <w:separator/>
      </w:r>
    </w:p>
  </w:footnote>
  <w:footnote w:type="continuationSeparator" w:id="0">
    <w:p w14:paraId="21E40715" w14:textId="77777777" w:rsidR="00790759" w:rsidRDefault="0079075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E35170"/>
    <w:multiLevelType w:val="hybridMultilevel"/>
    <w:tmpl w:val="F5F085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426F9F"/>
    <w:multiLevelType w:val="hybridMultilevel"/>
    <w:tmpl w:val="E68668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F921297"/>
    <w:multiLevelType w:val="hybridMultilevel"/>
    <w:tmpl w:val="D11844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064179"/>
    <w:multiLevelType w:val="hybridMultilevel"/>
    <w:tmpl w:val="21ECC75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A4554"/>
    <w:rsid w:val="00123F01"/>
    <w:rsid w:val="00216AD9"/>
    <w:rsid w:val="00251D80"/>
    <w:rsid w:val="002A22A1"/>
    <w:rsid w:val="002B691C"/>
    <w:rsid w:val="002B7F97"/>
    <w:rsid w:val="00467A31"/>
    <w:rsid w:val="004D1FCF"/>
    <w:rsid w:val="005252C7"/>
    <w:rsid w:val="00536936"/>
    <w:rsid w:val="00630256"/>
    <w:rsid w:val="00790759"/>
    <w:rsid w:val="007C357F"/>
    <w:rsid w:val="007D766E"/>
    <w:rsid w:val="00866F57"/>
    <w:rsid w:val="008A4C2F"/>
    <w:rsid w:val="00904B11"/>
    <w:rsid w:val="00913883"/>
    <w:rsid w:val="00964960"/>
    <w:rsid w:val="00A22ED5"/>
    <w:rsid w:val="00A42E3F"/>
    <w:rsid w:val="00A45EA5"/>
    <w:rsid w:val="00A64DCB"/>
    <w:rsid w:val="00A918C7"/>
    <w:rsid w:val="00AC5DA3"/>
    <w:rsid w:val="00B15A2F"/>
    <w:rsid w:val="00C63187"/>
    <w:rsid w:val="00CF1045"/>
    <w:rsid w:val="00D96E54"/>
    <w:rsid w:val="00E00062"/>
    <w:rsid w:val="00E76119"/>
    <w:rsid w:val="00F04F99"/>
    <w:rsid w:val="00F91EB9"/>
    <w:rsid w:val="00F91ECE"/>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9635"/>
  <w15:docId w15:val="{DD95E6C5-DD7D-4F9F-8A1B-F0298B2E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character" w:customStyle="1" w:styleId="ParagrafoelencoCarattere">
    <w:name w:val="Paragrafo elenco Carattere"/>
    <w:link w:val="Paragrafoelenco"/>
    <w:locked/>
    <w:rPr>
      <w:sz w:val="22"/>
      <w:lang w:val="en-US" w:eastAsia="en-US" w:bidi="en-US"/>
    </w:r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19-2020/6316-comunicato-ufficiale-n-314-c-u-n-214-a-figc-modalita-di-conclusione-e-di-definizione-degli-esiti-della-stagione-sportiva-2019-2020-dei-campionati-organizzati-dalla-l-n-d/file" TargetMode="External"/><Relationship Id="rId18" Type="http://schemas.openxmlformats.org/officeDocument/2006/relationships/hyperlink" Target="https://forms.gle/kYRbeYaXza4mbqRS7"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lodi@coni.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19-2020/6315-comunicato-ufficiale-n-313-c-u-n-213-a-figc-disposizioni-in-deroga-agli-artt-18-e-20-delle-n-o-i-f-per-la-stagione-sportiva-2020-2021-per-le-societa-dilettantistiche-e-sgs/file" TargetMode="External"/><Relationship Id="rId17" Type="http://schemas.openxmlformats.org/officeDocument/2006/relationships/hyperlink" Target="http://www.crlombardia.it/privacy-gdpr-5/"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form.questionscout.com/5ea1778d21b5795f0a8f69da" TargetMode="External"/><Relationship Id="rId20" Type="http://schemas.openxmlformats.org/officeDocument/2006/relationships/hyperlink" Target="mailto:infoline@islbg.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19-2020/6313-circolare-n-60-circolare-17-2020-centro-studi-tributari-lnd/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infoline@islbg.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19-2020/6317-comunicato-ufficiale-n-315-cu-n-217-a-figc-deroga-art-94ter-n-o-i-f/file" TargetMode="External"/><Relationship Id="rId22" Type="http://schemas.openxmlformats.org/officeDocument/2006/relationships/hyperlink" Target="mailto:societacrl@lnd.it"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5754</Words>
  <Characters>32799</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38477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6</cp:revision>
  <cp:lastPrinted>2020-06-11T12:24:00Z</cp:lastPrinted>
  <dcterms:created xsi:type="dcterms:W3CDTF">2020-06-11T11:29:00Z</dcterms:created>
  <dcterms:modified xsi:type="dcterms:W3CDTF">2020-06-11T12:29:00Z</dcterms:modified>
</cp:coreProperties>
</file>